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90" w:rsidRDefault="00EC1F90" w:rsidP="00EC1F90">
      <w:pPr>
        <w:widowControl/>
        <w:snapToGrid w:val="0"/>
        <w:spacing w:line="240" w:lineRule="auto"/>
        <w:rPr>
          <w:rFonts w:eastAsia="黑体" w:hint="eastAsia"/>
        </w:rPr>
      </w:pPr>
      <w:r>
        <w:rPr>
          <w:rFonts w:eastAsia="黑体"/>
        </w:rPr>
        <w:t>附件</w:t>
      </w:r>
    </w:p>
    <w:p w:rsidR="00EC1F90" w:rsidRDefault="00EC1F90" w:rsidP="00EC1F90">
      <w:pPr>
        <w:widowControl/>
        <w:snapToGrid w:val="0"/>
        <w:spacing w:line="240" w:lineRule="auto"/>
        <w:rPr>
          <w:rFonts w:eastAsia="黑体" w:hint="eastAsia"/>
        </w:rPr>
      </w:pPr>
    </w:p>
    <w:p w:rsidR="00EC1F90" w:rsidRDefault="00EC1F90" w:rsidP="00EC1F90">
      <w:pPr>
        <w:widowControl/>
        <w:snapToGrid w:val="0"/>
        <w:spacing w:line="240" w:lineRule="auto"/>
        <w:rPr>
          <w:rFonts w:eastAsia="黑体"/>
        </w:rPr>
      </w:pPr>
    </w:p>
    <w:p w:rsidR="00EC1F90" w:rsidRDefault="00EC1F90" w:rsidP="00EC1F90">
      <w:pPr>
        <w:snapToGrid w:val="0"/>
        <w:spacing w:line="240" w:lineRule="auto"/>
        <w:jc w:val="center"/>
        <w:rPr>
          <w:rFonts w:ascii="方正书宋_GBK" w:eastAsia="方正书宋_GBK" w:hAnsi="方正书宋_GBK" w:hint="eastAsia"/>
          <w:sz w:val="44"/>
        </w:rPr>
      </w:pPr>
      <w:r>
        <w:rPr>
          <w:rFonts w:ascii="方正书宋_GBK" w:eastAsia="方正书宋_GBK" w:hAnsi="方正书宋_GBK" w:hint="eastAsia"/>
          <w:sz w:val="44"/>
        </w:rPr>
        <w:t>市区噪声管理职能部门分工</w:t>
      </w:r>
    </w:p>
    <w:p w:rsidR="00EC1F90" w:rsidRDefault="00EC1F90" w:rsidP="00EC1F90">
      <w:pPr>
        <w:snapToGrid w:val="0"/>
        <w:spacing w:line="240" w:lineRule="auto"/>
        <w:jc w:val="center"/>
        <w:rPr>
          <w:rFonts w:ascii="方正书宋_GBK" w:eastAsia="方正书宋_GBK" w:hAnsi="方正书宋_GBK" w:hint="eastAsia"/>
          <w:sz w:val="44"/>
        </w:rPr>
      </w:pPr>
      <w:r>
        <w:rPr>
          <w:rFonts w:ascii="方正书宋_GBK" w:eastAsia="方正书宋_GBK" w:hAnsi="方正书宋_GBK" w:hint="eastAsia"/>
          <w:sz w:val="44"/>
        </w:rPr>
        <w:t>及公开电话一览表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975"/>
        <w:gridCol w:w="505"/>
        <w:gridCol w:w="1145"/>
        <w:gridCol w:w="1635"/>
        <w:gridCol w:w="4165"/>
      </w:tblGrid>
      <w:tr w:rsidR="00EC1F90" w:rsidTr="003C6F53">
        <w:trPr>
          <w:trHeight w:val="299"/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ind w:leftChars="-25" w:left="-77" w:rightChars="-25" w:right="-77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编号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噪声分类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管理职能部门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公开电话</w:t>
            </w:r>
          </w:p>
        </w:tc>
      </w:tr>
      <w:tr w:rsidR="00EC1F90" w:rsidTr="003C6F53">
        <w:trPr>
          <w:trHeight w:val="499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建筑施工夜间施工噪声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有夜间作业证明的夜间施工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生态环境部门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12345</w:t>
            </w:r>
          </w:p>
        </w:tc>
      </w:tr>
      <w:tr w:rsidR="00EC1F90" w:rsidTr="003C6F53">
        <w:trPr>
          <w:trHeight w:val="574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90" w:rsidRDefault="00EC1F90" w:rsidP="003C6F53"/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90" w:rsidRDefault="00EC1F90" w:rsidP="003C6F53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无夜间作业证明的夜间施工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综合行政执法部门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12345</w:t>
            </w:r>
          </w:p>
        </w:tc>
      </w:tr>
      <w:tr w:rsidR="00EC1F90" w:rsidTr="003C6F53">
        <w:trPr>
          <w:trHeight w:val="8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2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中考日、高考日、普通高中学业水平考试日考点周边建筑施工噪声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综合行政执法部门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12345</w:t>
            </w:r>
          </w:p>
        </w:tc>
      </w:tr>
      <w:tr w:rsidR="00EC1F90" w:rsidTr="003C6F53">
        <w:trPr>
          <w:trHeight w:val="4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3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工业企业生产噪声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生态环境部门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12345</w:t>
            </w:r>
          </w:p>
        </w:tc>
      </w:tr>
      <w:tr w:rsidR="00EC1F90" w:rsidTr="003C6F53">
        <w:trPr>
          <w:trHeight w:val="4111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拆房工地噪声（国有土地）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rFonts w:hint="eastAsia"/>
                <w:sz w:val="24"/>
              </w:rPr>
              <w:t>规划和自然</w:t>
            </w:r>
            <w:r>
              <w:rPr>
                <w:sz w:val="24"/>
              </w:rPr>
              <w:t>资源局、</w:t>
            </w: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区住建局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spacing w:val="-9"/>
                <w:sz w:val="24"/>
              </w:rPr>
              <w:t>866</w:t>
            </w: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03300（市监管部门）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87561772（上城区，原上城区范围）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87009503（上城区，原江干区范围）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85171269（拱墅区，原下城区范围）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85378259（拱墅区，原拱墅区范围）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87988260（西湖区）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87795761（滨江区）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82812345（萧山区）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86212345（余杭区）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86212345（临平区）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82987698（钱塘区）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63315036（富阳区）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58688833、58688826（临安区）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87179549（杭州西湖风景名胜区）</w:t>
            </w:r>
          </w:p>
        </w:tc>
      </w:tr>
      <w:tr w:rsidR="00EC1F90" w:rsidTr="003C6F53">
        <w:trPr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90" w:rsidRDefault="00EC1F90" w:rsidP="003C6F53"/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拆房工地噪声（集体土地）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已办理拆迁许可或征地房屋补偿方案审批的集体土地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市</w:t>
            </w:r>
            <w:r>
              <w:rPr>
                <w:rFonts w:hint="eastAsia"/>
                <w:sz w:val="24"/>
              </w:rPr>
              <w:t>规划和自然资源</w:t>
            </w:r>
            <w:r>
              <w:rPr>
                <w:sz w:val="24"/>
              </w:rPr>
              <w:t>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区</w:t>
            </w:r>
            <w:r>
              <w:rPr>
                <w:rFonts w:hint="eastAsia"/>
                <w:sz w:val="24"/>
              </w:rPr>
              <w:t>规划和自然资源</w:t>
            </w:r>
            <w:r>
              <w:rPr>
                <w:sz w:val="24"/>
              </w:rPr>
              <w:t>分局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86603300（市监管部门）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87807695（上城区，原上城区范围）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86930517（上城区，原江干区范围）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87335685（拱墅区，原下城区范围）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88259876（拱墅区，原拱墅区范围）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85122239（西湖区）,87795736（滨江区）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82812345（萧山区）,86212345（余杭区）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pacing w:val="-9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86212345（临平区）,82982656（钱塘区）</w:t>
            </w:r>
          </w:p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9"/>
                <w:sz w:val="24"/>
              </w:rPr>
              <w:t>63322514（富阳区）,61102768（临安区）</w:t>
            </w:r>
          </w:p>
        </w:tc>
      </w:tr>
      <w:tr w:rsidR="00EC1F90" w:rsidTr="003C6F53">
        <w:trPr>
          <w:trHeight w:val="56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90" w:rsidRDefault="00EC1F90" w:rsidP="003C6F53"/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90" w:rsidRDefault="00EC1F90" w:rsidP="003C6F53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协议搬迁的集体土地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区政府（管委会）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40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12345</w:t>
            </w:r>
          </w:p>
        </w:tc>
      </w:tr>
      <w:tr w:rsidR="00EC1F90" w:rsidTr="003C6F53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lastRenderedPageBreak/>
              <w:t>5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交通噪声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道路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公安交警部门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110</w:t>
            </w:r>
          </w:p>
        </w:tc>
      </w:tr>
      <w:tr w:rsidR="00EC1F90" w:rsidTr="003C6F53">
        <w:trPr>
          <w:trHeight w:val="56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90" w:rsidRDefault="00EC1F90" w:rsidP="003C6F53"/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90" w:rsidRDefault="00EC1F90" w:rsidP="003C6F53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市区通航水域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交通港航部门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12395</w:t>
            </w:r>
          </w:p>
        </w:tc>
      </w:tr>
      <w:tr w:rsidR="00EC1F90" w:rsidTr="003C6F53">
        <w:trPr>
          <w:trHeight w:val="6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6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公共场所高音喇叭或其他高噪声音响器材噪声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市公安局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110</w:t>
            </w:r>
          </w:p>
        </w:tc>
      </w:tr>
      <w:tr w:rsidR="00EC1F90" w:rsidTr="003C6F53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7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商业活动中高音喇叭噪声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市公安局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110</w:t>
            </w:r>
          </w:p>
        </w:tc>
      </w:tr>
      <w:tr w:rsidR="00EC1F90" w:rsidTr="003C6F53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8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居民住宅建筑物内装修噪声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市公安局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110</w:t>
            </w:r>
          </w:p>
        </w:tc>
      </w:tr>
      <w:tr w:rsidR="00EC1F90" w:rsidTr="003C6F53">
        <w:trPr>
          <w:trHeight w:val="6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9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家庭电器、乐器、室内娱乐噪声及宠物噪声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市公安局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110</w:t>
            </w:r>
          </w:p>
        </w:tc>
      </w:tr>
      <w:tr w:rsidR="00EC1F90" w:rsidTr="003C6F53">
        <w:trPr>
          <w:trHeight w:val="4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10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商业经营中使用空调器、冷却塔、抽风机、发电机、水泵、空压机、音响、切割机的噪声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综合行政执法部门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12345</w:t>
            </w:r>
          </w:p>
        </w:tc>
      </w:tr>
      <w:tr w:rsidR="00EC1F90" w:rsidTr="003C6F53">
        <w:trPr>
          <w:trHeight w:val="6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11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文化娱乐活动场所、体育场（馆）、集贸市场、餐饮业噪声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综合行政执法部门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12345</w:t>
            </w:r>
          </w:p>
        </w:tc>
      </w:tr>
      <w:tr w:rsidR="00EC1F90" w:rsidTr="003C6F53">
        <w:trPr>
          <w:trHeight w:val="6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12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燃放烟花爆竹噪声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市公安局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110</w:t>
            </w:r>
          </w:p>
        </w:tc>
      </w:tr>
      <w:tr w:rsidR="00EC1F90" w:rsidTr="003C6F53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13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铁路机车鸣笛噪声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中国铁路上海局集团有限公司杭州机</w:t>
            </w:r>
            <w:r>
              <w:rPr>
                <w:rFonts w:hint="eastAsia"/>
                <w:sz w:val="24"/>
              </w:rPr>
              <w:t>辆</w:t>
            </w:r>
            <w:r>
              <w:rPr>
                <w:sz w:val="24"/>
              </w:rPr>
              <w:t>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F90" w:rsidRDefault="00EC1F90" w:rsidP="003C6F53">
            <w:pPr>
              <w:snapToGrid w:val="0"/>
              <w:spacing w:line="288" w:lineRule="auto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56722213</w:t>
            </w:r>
          </w:p>
        </w:tc>
      </w:tr>
    </w:tbl>
    <w:p w:rsidR="00A8736A" w:rsidRDefault="00A8736A"/>
    <w:sectPr w:rsidR="00A8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6A" w:rsidRDefault="00A8736A" w:rsidP="00EC1F90">
      <w:pPr>
        <w:spacing w:line="240" w:lineRule="auto"/>
      </w:pPr>
      <w:r>
        <w:separator/>
      </w:r>
    </w:p>
  </w:endnote>
  <w:endnote w:type="continuationSeparator" w:id="1">
    <w:p w:rsidR="00A8736A" w:rsidRDefault="00A8736A" w:rsidP="00EC1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6A" w:rsidRDefault="00A8736A" w:rsidP="00EC1F90">
      <w:pPr>
        <w:spacing w:line="240" w:lineRule="auto"/>
      </w:pPr>
      <w:r>
        <w:separator/>
      </w:r>
    </w:p>
  </w:footnote>
  <w:footnote w:type="continuationSeparator" w:id="1">
    <w:p w:rsidR="00A8736A" w:rsidRDefault="00A8736A" w:rsidP="00EC1F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F90"/>
    <w:rsid w:val="00A8736A"/>
    <w:rsid w:val="00EC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9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F9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>P R C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2021-04-30T08:19:00Z</dcterms:created>
  <dcterms:modified xsi:type="dcterms:W3CDTF">2021-04-30T08:21:00Z</dcterms:modified>
</cp:coreProperties>
</file>