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614"/>
        <w:tblW w:w="5000" w:type="pct"/>
        <w:tblLayout w:type="fixed"/>
        <w:tblLook w:val="04A0" w:firstRow="1" w:lastRow="0" w:firstColumn="1" w:lastColumn="0" w:noHBand="0" w:noVBand="1"/>
      </w:tblPr>
      <w:tblGrid>
        <w:gridCol w:w="583"/>
        <w:gridCol w:w="678"/>
        <w:gridCol w:w="831"/>
        <w:gridCol w:w="5814"/>
        <w:gridCol w:w="2407"/>
        <w:gridCol w:w="1420"/>
        <w:gridCol w:w="992"/>
        <w:gridCol w:w="709"/>
        <w:gridCol w:w="740"/>
      </w:tblGrid>
      <w:tr w:rsidR="00AA3678" w:rsidRPr="00AA3678" w:rsidTr="0094752C">
        <w:trPr>
          <w:trHeight w:val="864"/>
        </w:trPr>
        <w:tc>
          <w:tcPr>
            <w:tcW w:w="5000" w:type="pct"/>
            <w:gridSpan w:val="9"/>
            <w:tcBorders>
              <w:top w:val="nil"/>
              <w:left w:val="nil"/>
              <w:bottom w:val="single" w:sz="8" w:space="0" w:color="000000"/>
              <w:right w:val="nil"/>
            </w:tcBorders>
            <w:shd w:val="clear" w:color="auto" w:fill="auto"/>
            <w:noWrap/>
            <w:vAlign w:val="center"/>
            <w:hideMark/>
          </w:tcPr>
          <w:p w:rsidR="00AA3678" w:rsidRPr="00AA3678" w:rsidRDefault="00AA3678" w:rsidP="0094752C">
            <w:pPr>
              <w:widowControl/>
              <w:jc w:val="center"/>
              <w:rPr>
                <w:rFonts w:ascii="宋体" w:eastAsia="宋体" w:hAnsi="宋体" w:cs="宋体"/>
                <w:b/>
                <w:color w:val="000000"/>
                <w:kern w:val="0"/>
                <w:sz w:val="48"/>
                <w:szCs w:val="48"/>
              </w:rPr>
            </w:pPr>
            <w:r w:rsidRPr="00AA3678">
              <w:rPr>
                <w:rFonts w:ascii="宋体" w:eastAsia="宋体" w:hAnsi="宋体" w:cs="宋体" w:hint="eastAsia"/>
                <w:b/>
                <w:color w:val="000000"/>
                <w:kern w:val="0"/>
                <w:sz w:val="48"/>
                <w:szCs w:val="48"/>
              </w:rPr>
              <w:t>杭州市实行政府定价的经营服务性收费目录清单（2020年）</w:t>
            </w:r>
          </w:p>
        </w:tc>
      </w:tr>
      <w:tr w:rsidR="00AA3678" w:rsidRPr="00AA3678" w:rsidTr="0094752C">
        <w:trPr>
          <w:trHeight w:val="624"/>
        </w:trPr>
        <w:tc>
          <w:tcPr>
            <w:tcW w:w="206" w:type="pct"/>
            <w:tcBorders>
              <w:top w:val="nil"/>
              <w:left w:val="single" w:sz="8" w:space="0" w:color="000000"/>
              <w:bottom w:val="single" w:sz="8" w:space="0" w:color="000000"/>
              <w:right w:val="single" w:sz="8" w:space="0" w:color="000000"/>
            </w:tcBorders>
            <w:shd w:val="clear" w:color="auto" w:fill="auto"/>
            <w:vAlign w:val="center"/>
            <w:hideMark/>
          </w:tcPr>
          <w:p w:rsidR="00AA3678" w:rsidRPr="00AA3678" w:rsidRDefault="00AA3678" w:rsidP="0094752C">
            <w:pPr>
              <w:widowControl/>
              <w:jc w:val="center"/>
              <w:rPr>
                <w:rFonts w:ascii="黑体" w:eastAsia="黑体" w:hAnsi="黑体" w:cs="宋体"/>
                <w:b/>
                <w:color w:val="000000"/>
                <w:kern w:val="0"/>
                <w:sz w:val="24"/>
                <w:szCs w:val="24"/>
              </w:rPr>
            </w:pPr>
            <w:r w:rsidRPr="00AA3678">
              <w:rPr>
                <w:rFonts w:ascii="黑体" w:eastAsia="黑体" w:hAnsi="黑体" w:cs="宋体" w:hint="eastAsia"/>
                <w:b/>
                <w:color w:val="000000"/>
                <w:kern w:val="0"/>
                <w:sz w:val="24"/>
                <w:szCs w:val="24"/>
              </w:rPr>
              <w:t>类型</w:t>
            </w:r>
          </w:p>
        </w:tc>
        <w:tc>
          <w:tcPr>
            <w:tcW w:w="239" w:type="pct"/>
            <w:tcBorders>
              <w:top w:val="nil"/>
              <w:left w:val="single" w:sz="8" w:space="0" w:color="000000"/>
              <w:bottom w:val="single" w:sz="8" w:space="0" w:color="000000"/>
              <w:right w:val="single" w:sz="8" w:space="0" w:color="000000"/>
            </w:tcBorders>
            <w:shd w:val="clear" w:color="auto" w:fill="auto"/>
            <w:vAlign w:val="center"/>
            <w:hideMark/>
          </w:tcPr>
          <w:p w:rsidR="00AA3678" w:rsidRPr="00AA3678" w:rsidRDefault="00AA3678" w:rsidP="0094752C">
            <w:pPr>
              <w:widowControl/>
              <w:jc w:val="center"/>
              <w:rPr>
                <w:rFonts w:ascii="黑体" w:eastAsia="黑体" w:hAnsi="黑体" w:cs="宋体"/>
                <w:b/>
                <w:color w:val="000000"/>
                <w:kern w:val="0"/>
                <w:sz w:val="24"/>
                <w:szCs w:val="24"/>
              </w:rPr>
            </w:pPr>
            <w:proofErr w:type="gramStart"/>
            <w:r w:rsidRPr="00AA3678">
              <w:rPr>
                <w:rFonts w:ascii="黑体" w:eastAsia="黑体" w:hAnsi="黑体" w:cs="宋体" w:hint="eastAsia"/>
                <w:b/>
                <w:color w:val="000000"/>
                <w:kern w:val="0"/>
                <w:sz w:val="24"/>
                <w:szCs w:val="24"/>
              </w:rPr>
              <w:t>一级项目</w:t>
            </w:r>
            <w:proofErr w:type="gramEnd"/>
          </w:p>
        </w:tc>
        <w:tc>
          <w:tcPr>
            <w:tcW w:w="293" w:type="pct"/>
            <w:tcBorders>
              <w:top w:val="nil"/>
              <w:left w:val="single" w:sz="8" w:space="0" w:color="000000"/>
              <w:bottom w:val="single" w:sz="8" w:space="0" w:color="000000"/>
              <w:right w:val="single" w:sz="8" w:space="0" w:color="000000"/>
            </w:tcBorders>
            <w:shd w:val="clear" w:color="auto" w:fill="auto"/>
            <w:vAlign w:val="center"/>
            <w:hideMark/>
          </w:tcPr>
          <w:p w:rsidR="00AA3678" w:rsidRPr="00AA3678" w:rsidRDefault="00AA3678" w:rsidP="0094752C">
            <w:pPr>
              <w:widowControl/>
              <w:jc w:val="center"/>
              <w:rPr>
                <w:rFonts w:ascii="黑体" w:eastAsia="黑体" w:hAnsi="黑体" w:cs="宋体"/>
                <w:b/>
                <w:color w:val="000000"/>
                <w:kern w:val="0"/>
                <w:sz w:val="24"/>
                <w:szCs w:val="24"/>
              </w:rPr>
            </w:pPr>
            <w:r w:rsidRPr="00AA3678">
              <w:rPr>
                <w:rFonts w:ascii="黑体" w:eastAsia="黑体" w:hAnsi="黑体" w:cs="宋体" w:hint="eastAsia"/>
                <w:b/>
                <w:color w:val="000000"/>
                <w:kern w:val="0"/>
                <w:sz w:val="24"/>
                <w:szCs w:val="24"/>
              </w:rPr>
              <w:t>二级收费项目</w:t>
            </w:r>
          </w:p>
        </w:tc>
        <w:tc>
          <w:tcPr>
            <w:tcW w:w="2051" w:type="pct"/>
            <w:tcBorders>
              <w:top w:val="nil"/>
              <w:left w:val="single" w:sz="8" w:space="0" w:color="000000"/>
              <w:bottom w:val="single" w:sz="8" w:space="0" w:color="000000"/>
              <w:right w:val="single" w:sz="8" w:space="0" w:color="000000"/>
            </w:tcBorders>
            <w:shd w:val="clear" w:color="auto" w:fill="auto"/>
            <w:vAlign w:val="center"/>
            <w:hideMark/>
          </w:tcPr>
          <w:p w:rsidR="00AA3678" w:rsidRPr="00AA3678" w:rsidRDefault="00AA3678" w:rsidP="0094752C">
            <w:pPr>
              <w:widowControl/>
              <w:jc w:val="center"/>
              <w:rPr>
                <w:rFonts w:ascii="黑体" w:eastAsia="黑体" w:hAnsi="黑体" w:cs="宋体"/>
                <w:b/>
                <w:color w:val="000000"/>
                <w:kern w:val="0"/>
                <w:sz w:val="24"/>
                <w:szCs w:val="24"/>
              </w:rPr>
            </w:pPr>
            <w:r w:rsidRPr="00AA3678">
              <w:rPr>
                <w:rFonts w:ascii="黑体" w:eastAsia="黑体" w:hAnsi="黑体" w:cs="宋体" w:hint="eastAsia"/>
                <w:b/>
                <w:color w:val="000000"/>
                <w:kern w:val="0"/>
                <w:sz w:val="24"/>
                <w:szCs w:val="24"/>
              </w:rPr>
              <w:t>收费标准</w:t>
            </w:r>
          </w:p>
        </w:tc>
        <w:tc>
          <w:tcPr>
            <w:tcW w:w="849" w:type="pct"/>
            <w:tcBorders>
              <w:top w:val="nil"/>
              <w:left w:val="single" w:sz="8" w:space="0" w:color="000000"/>
              <w:bottom w:val="single" w:sz="8" w:space="0" w:color="000000"/>
              <w:right w:val="single" w:sz="8" w:space="0" w:color="000000"/>
            </w:tcBorders>
            <w:shd w:val="clear" w:color="auto" w:fill="auto"/>
            <w:vAlign w:val="center"/>
            <w:hideMark/>
          </w:tcPr>
          <w:p w:rsidR="00AA3678" w:rsidRPr="00AA3678" w:rsidRDefault="00AA3678" w:rsidP="0094752C">
            <w:pPr>
              <w:widowControl/>
              <w:jc w:val="center"/>
              <w:rPr>
                <w:rFonts w:ascii="黑体" w:eastAsia="黑体" w:hAnsi="黑体" w:cs="宋体"/>
                <w:b/>
                <w:color w:val="000000"/>
                <w:kern w:val="0"/>
                <w:sz w:val="24"/>
                <w:szCs w:val="24"/>
              </w:rPr>
            </w:pPr>
            <w:r w:rsidRPr="00AA3678">
              <w:rPr>
                <w:rFonts w:ascii="黑体" w:eastAsia="黑体" w:hAnsi="黑体" w:cs="宋体" w:hint="eastAsia"/>
                <w:b/>
                <w:color w:val="000000"/>
                <w:kern w:val="0"/>
                <w:sz w:val="24"/>
                <w:szCs w:val="24"/>
              </w:rPr>
              <w:t>收费文件（文号）</w:t>
            </w:r>
          </w:p>
        </w:tc>
        <w:tc>
          <w:tcPr>
            <w:tcW w:w="501" w:type="pct"/>
            <w:tcBorders>
              <w:top w:val="nil"/>
              <w:left w:val="single" w:sz="8" w:space="0" w:color="000000"/>
              <w:bottom w:val="single" w:sz="8" w:space="0" w:color="000000"/>
              <w:right w:val="single" w:sz="8" w:space="0" w:color="000000"/>
            </w:tcBorders>
            <w:shd w:val="clear" w:color="auto" w:fill="auto"/>
            <w:vAlign w:val="center"/>
            <w:hideMark/>
          </w:tcPr>
          <w:p w:rsidR="00AA3678" w:rsidRPr="00AA3678" w:rsidRDefault="00AA3678" w:rsidP="0094752C">
            <w:pPr>
              <w:widowControl/>
              <w:jc w:val="center"/>
              <w:rPr>
                <w:rFonts w:ascii="黑体" w:eastAsia="黑体" w:hAnsi="黑体" w:cs="宋体"/>
                <w:b/>
                <w:color w:val="000000"/>
                <w:kern w:val="0"/>
                <w:sz w:val="24"/>
                <w:szCs w:val="24"/>
              </w:rPr>
            </w:pPr>
            <w:r w:rsidRPr="00AA3678">
              <w:rPr>
                <w:rFonts w:ascii="黑体" w:eastAsia="黑体" w:hAnsi="黑体" w:cs="宋体" w:hint="eastAsia"/>
                <w:b/>
                <w:color w:val="000000"/>
                <w:kern w:val="0"/>
                <w:sz w:val="24"/>
                <w:szCs w:val="24"/>
              </w:rPr>
              <w:t>定价部门</w:t>
            </w:r>
          </w:p>
        </w:tc>
        <w:tc>
          <w:tcPr>
            <w:tcW w:w="350" w:type="pct"/>
            <w:tcBorders>
              <w:top w:val="nil"/>
              <w:left w:val="single" w:sz="8" w:space="0" w:color="000000"/>
              <w:bottom w:val="single" w:sz="8" w:space="0" w:color="000000"/>
              <w:right w:val="single" w:sz="8" w:space="0" w:color="000000"/>
            </w:tcBorders>
            <w:shd w:val="clear" w:color="auto" w:fill="auto"/>
            <w:vAlign w:val="center"/>
            <w:hideMark/>
          </w:tcPr>
          <w:p w:rsidR="00AA3678" w:rsidRPr="00AA3678" w:rsidRDefault="00AA3678" w:rsidP="0094752C">
            <w:pPr>
              <w:widowControl/>
              <w:jc w:val="center"/>
              <w:rPr>
                <w:rFonts w:ascii="黑体" w:eastAsia="黑体" w:hAnsi="黑体" w:cs="宋体"/>
                <w:b/>
                <w:color w:val="000000"/>
                <w:kern w:val="0"/>
                <w:sz w:val="24"/>
                <w:szCs w:val="24"/>
              </w:rPr>
            </w:pPr>
            <w:r w:rsidRPr="00AA3678">
              <w:rPr>
                <w:rFonts w:ascii="黑体" w:eastAsia="黑体" w:hAnsi="黑体" w:cs="宋体" w:hint="eastAsia"/>
                <w:b/>
                <w:color w:val="000000"/>
                <w:kern w:val="0"/>
                <w:sz w:val="24"/>
                <w:szCs w:val="24"/>
              </w:rPr>
              <w:t>行业主管部门</w:t>
            </w:r>
          </w:p>
        </w:tc>
        <w:tc>
          <w:tcPr>
            <w:tcW w:w="250" w:type="pct"/>
            <w:tcBorders>
              <w:top w:val="nil"/>
              <w:left w:val="nil"/>
              <w:right w:val="single" w:sz="8" w:space="0" w:color="000000"/>
            </w:tcBorders>
            <w:shd w:val="clear" w:color="auto" w:fill="auto"/>
            <w:vAlign w:val="center"/>
            <w:hideMark/>
          </w:tcPr>
          <w:p w:rsidR="00AA3678" w:rsidRPr="00AA3678" w:rsidRDefault="00AA3678" w:rsidP="0094752C">
            <w:pPr>
              <w:widowControl/>
              <w:jc w:val="center"/>
              <w:rPr>
                <w:rFonts w:ascii="黑体" w:eastAsia="黑体" w:hAnsi="黑体" w:cs="宋体"/>
                <w:b/>
                <w:color w:val="000000"/>
                <w:kern w:val="0"/>
                <w:sz w:val="24"/>
                <w:szCs w:val="24"/>
              </w:rPr>
            </w:pPr>
            <w:r w:rsidRPr="00AA3678">
              <w:rPr>
                <w:rFonts w:ascii="黑体" w:eastAsia="黑体" w:hAnsi="黑体" w:cs="宋体" w:hint="eastAsia"/>
                <w:b/>
                <w:color w:val="000000"/>
                <w:kern w:val="0"/>
                <w:sz w:val="24"/>
                <w:szCs w:val="24"/>
              </w:rPr>
              <w:t>是否</w:t>
            </w:r>
          </w:p>
          <w:p w:rsidR="00AA3678" w:rsidRPr="00AA3678" w:rsidRDefault="00AA3678" w:rsidP="0094752C">
            <w:pPr>
              <w:jc w:val="center"/>
              <w:rPr>
                <w:rFonts w:ascii="黑体" w:eastAsia="黑体" w:hAnsi="黑体" w:cs="宋体"/>
                <w:b/>
                <w:color w:val="000000"/>
                <w:kern w:val="0"/>
                <w:sz w:val="24"/>
                <w:szCs w:val="24"/>
              </w:rPr>
            </w:pPr>
            <w:r w:rsidRPr="00AA3678">
              <w:rPr>
                <w:rFonts w:ascii="黑体" w:eastAsia="黑体" w:hAnsi="黑体" w:cs="宋体" w:hint="eastAsia"/>
                <w:b/>
                <w:color w:val="000000"/>
                <w:kern w:val="0"/>
                <w:sz w:val="24"/>
                <w:szCs w:val="24"/>
              </w:rPr>
              <w:t>涉企</w:t>
            </w:r>
          </w:p>
        </w:tc>
        <w:tc>
          <w:tcPr>
            <w:tcW w:w="261" w:type="pct"/>
            <w:tcBorders>
              <w:top w:val="nil"/>
              <w:left w:val="single" w:sz="8" w:space="0" w:color="000000"/>
              <w:bottom w:val="single" w:sz="8" w:space="0" w:color="000000"/>
              <w:right w:val="single" w:sz="8" w:space="0" w:color="000000"/>
            </w:tcBorders>
            <w:shd w:val="clear" w:color="auto" w:fill="auto"/>
            <w:vAlign w:val="center"/>
            <w:hideMark/>
          </w:tcPr>
          <w:p w:rsidR="00AA3678" w:rsidRPr="00AA3678" w:rsidRDefault="00AA3678" w:rsidP="0094752C">
            <w:pPr>
              <w:widowControl/>
              <w:jc w:val="center"/>
              <w:rPr>
                <w:rFonts w:ascii="黑体" w:eastAsia="黑体" w:hAnsi="黑体" w:cs="宋体"/>
                <w:b/>
                <w:color w:val="000000"/>
                <w:kern w:val="0"/>
                <w:sz w:val="24"/>
                <w:szCs w:val="24"/>
              </w:rPr>
            </w:pPr>
            <w:r w:rsidRPr="00AA3678">
              <w:rPr>
                <w:rFonts w:ascii="黑体" w:eastAsia="黑体" w:hAnsi="黑体" w:cs="宋体" w:hint="eastAsia"/>
                <w:b/>
                <w:color w:val="000000"/>
                <w:kern w:val="0"/>
                <w:sz w:val="24"/>
                <w:szCs w:val="24"/>
              </w:rPr>
              <w:t>定价方法</w:t>
            </w:r>
          </w:p>
        </w:tc>
      </w:tr>
      <w:tr w:rsidR="00AA3678" w:rsidRPr="00AA3678" w:rsidTr="0094752C">
        <w:trPr>
          <w:trHeight w:val="3399"/>
        </w:trPr>
        <w:tc>
          <w:tcPr>
            <w:tcW w:w="206" w:type="pct"/>
            <w:tcBorders>
              <w:top w:val="nil"/>
              <w:left w:val="single" w:sz="8" w:space="0" w:color="000000"/>
              <w:bottom w:val="single" w:sz="8" w:space="0" w:color="000000"/>
              <w:right w:val="single" w:sz="8" w:space="0" w:color="000000"/>
            </w:tcBorders>
            <w:shd w:val="clear" w:color="000000" w:fill="FFFFFF"/>
            <w:vAlign w:val="center"/>
            <w:hideMark/>
          </w:tcPr>
          <w:p w:rsidR="00AA3678" w:rsidRPr="00AA3678" w:rsidRDefault="00AA3678" w:rsidP="0094752C">
            <w:pPr>
              <w:widowControl/>
              <w:jc w:val="center"/>
              <w:rPr>
                <w:rFonts w:ascii="仿宋" w:eastAsia="仿宋" w:hAnsi="仿宋" w:cs="宋体"/>
                <w:color w:val="000000"/>
                <w:kern w:val="0"/>
                <w:sz w:val="22"/>
              </w:rPr>
            </w:pPr>
            <w:r w:rsidRPr="00AA3678">
              <w:rPr>
                <w:rFonts w:ascii="仿宋" w:eastAsia="仿宋" w:hAnsi="仿宋" w:cs="宋体" w:hint="eastAsia"/>
                <w:color w:val="000000"/>
                <w:kern w:val="0"/>
                <w:sz w:val="22"/>
              </w:rPr>
              <w:t>交通</w:t>
            </w:r>
          </w:p>
        </w:tc>
        <w:tc>
          <w:tcPr>
            <w:tcW w:w="239" w:type="pct"/>
            <w:tcBorders>
              <w:top w:val="nil"/>
              <w:left w:val="nil"/>
              <w:bottom w:val="single" w:sz="8" w:space="0" w:color="000000"/>
              <w:right w:val="single" w:sz="8" w:space="0" w:color="000000"/>
            </w:tcBorders>
            <w:shd w:val="clear" w:color="000000" w:fill="FFFFFF"/>
            <w:vAlign w:val="center"/>
            <w:hideMark/>
          </w:tcPr>
          <w:p w:rsidR="00AA3678" w:rsidRPr="00AA3678" w:rsidRDefault="00AA3678" w:rsidP="0094752C">
            <w:pPr>
              <w:widowControl/>
              <w:jc w:val="left"/>
              <w:rPr>
                <w:rFonts w:ascii="仿宋" w:eastAsia="仿宋" w:hAnsi="仿宋" w:cs="宋体"/>
                <w:color w:val="000000"/>
                <w:kern w:val="0"/>
                <w:sz w:val="22"/>
              </w:rPr>
            </w:pPr>
            <w:r w:rsidRPr="00AA3678">
              <w:rPr>
                <w:rFonts w:ascii="仿宋" w:eastAsia="仿宋" w:hAnsi="仿宋" w:cs="宋体" w:hint="eastAsia"/>
                <w:color w:val="000000"/>
                <w:kern w:val="0"/>
                <w:sz w:val="22"/>
              </w:rPr>
              <w:t>机动车停放服务收费</w:t>
            </w:r>
          </w:p>
        </w:tc>
        <w:tc>
          <w:tcPr>
            <w:tcW w:w="293" w:type="pct"/>
            <w:tcBorders>
              <w:top w:val="nil"/>
              <w:left w:val="nil"/>
              <w:bottom w:val="single" w:sz="8" w:space="0" w:color="000000"/>
              <w:right w:val="single" w:sz="8" w:space="0" w:color="000000"/>
            </w:tcBorders>
            <w:shd w:val="clear" w:color="000000" w:fill="FFFFFF"/>
            <w:vAlign w:val="center"/>
            <w:hideMark/>
          </w:tcPr>
          <w:p w:rsidR="00AA3678" w:rsidRPr="00AA3678" w:rsidRDefault="00AA3678" w:rsidP="0094752C">
            <w:pPr>
              <w:widowControl/>
              <w:jc w:val="left"/>
              <w:rPr>
                <w:rFonts w:ascii="仿宋" w:eastAsia="仿宋" w:hAnsi="仿宋" w:cs="宋体"/>
                <w:color w:val="000000"/>
                <w:kern w:val="0"/>
                <w:sz w:val="22"/>
              </w:rPr>
            </w:pPr>
            <w:r w:rsidRPr="00AA3678">
              <w:rPr>
                <w:rFonts w:ascii="仿宋" w:eastAsia="仿宋" w:hAnsi="仿宋" w:cs="宋体" w:hint="eastAsia"/>
                <w:color w:val="000000"/>
                <w:kern w:val="0"/>
                <w:sz w:val="22"/>
              </w:rPr>
              <w:t xml:space="preserve">　</w:t>
            </w:r>
          </w:p>
        </w:tc>
        <w:tc>
          <w:tcPr>
            <w:tcW w:w="2051" w:type="pct"/>
            <w:tcBorders>
              <w:top w:val="nil"/>
              <w:left w:val="nil"/>
              <w:bottom w:val="single" w:sz="8" w:space="0" w:color="000000"/>
              <w:right w:val="single" w:sz="8" w:space="0" w:color="000000"/>
            </w:tcBorders>
            <w:shd w:val="clear" w:color="000000" w:fill="FFFFFF"/>
            <w:vAlign w:val="center"/>
            <w:hideMark/>
          </w:tcPr>
          <w:p w:rsidR="00AA3678" w:rsidRPr="00AA3678" w:rsidRDefault="00AA3678" w:rsidP="0094752C">
            <w:pPr>
              <w:widowControl/>
              <w:jc w:val="left"/>
              <w:rPr>
                <w:rFonts w:ascii="仿宋" w:eastAsia="仿宋" w:hAnsi="仿宋" w:cs="宋体"/>
                <w:color w:val="000000"/>
                <w:kern w:val="0"/>
                <w:sz w:val="22"/>
              </w:rPr>
            </w:pPr>
            <w:r w:rsidRPr="00AA3678">
              <w:rPr>
                <w:rFonts w:ascii="仿宋" w:eastAsia="仿宋" w:hAnsi="仿宋" w:cs="宋体" w:hint="eastAsia"/>
                <w:color w:val="000000"/>
                <w:kern w:val="0"/>
                <w:sz w:val="22"/>
              </w:rPr>
              <w:t>下列机动车停放收费实行政府定价管理：　1.城市道路停车泊位收费；2.具有垄断性质的配套停车场收费，包括公共城市广场、市民中心、车站、码头及旅游景点等配套停车场收费，交通事故（故障）、违法车辆等在指定停车场停车的收费；3.公共（益）性单位配套停车场收费，包括党政机关、事业单位及医院、图书馆、博物馆、体育场馆（所）、青少年活动中心等单位的配套停车场收费；4.政府财政性资金投资的公共停车场收费；5.业主大会成立前住宅小区内公共停车场所（</w:t>
            </w:r>
            <w:proofErr w:type="gramStart"/>
            <w:r w:rsidRPr="00AA3678">
              <w:rPr>
                <w:rFonts w:ascii="仿宋" w:eastAsia="仿宋" w:hAnsi="仿宋" w:cs="宋体" w:hint="eastAsia"/>
                <w:color w:val="000000"/>
                <w:kern w:val="0"/>
                <w:sz w:val="22"/>
              </w:rPr>
              <w:t>含小区</w:t>
            </w:r>
            <w:proofErr w:type="gramEnd"/>
            <w:r w:rsidRPr="00AA3678">
              <w:rPr>
                <w:rFonts w:ascii="仿宋" w:eastAsia="仿宋" w:hAnsi="仿宋" w:cs="宋体" w:hint="eastAsia"/>
                <w:color w:val="000000"/>
                <w:kern w:val="0"/>
                <w:sz w:val="22"/>
              </w:rPr>
              <w:t>道路停车泊位）收费。市区（萧山区、余杭区、富阳区、临安区除外，下同）具体收费标准详见网页：http://www.hangzhou.gov.cn/art/2014/7/24/art_1510980_1846.html</w:t>
            </w:r>
          </w:p>
        </w:tc>
        <w:tc>
          <w:tcPr>
            <w:tcW w:w="849" w:type="pct"/>
            <w:tcBorders>
              <w:top w:val="nil"/>
              <w:left w:val="nil"/>
              <w:bottom w:val="single" w:sz="8" w:space="0" w:color="000000"/>
              <w:right w:val="single" w:sz="8" w:space="0" w:color="000000"/>
            </w:tcBorders>
            <w:shd w:val="clear" w:color="000000" w:fill="FFFFFF"/>
            <w:vAlign w:val="center"/>
            <w:hideMark/>
          </w:tcPr>
          <w:p w:rsidR="00AA3678" w:rsidRPr="00AA3678" w:rsidRDefault="00AA3678" w:rsidP="0094752C">
            <w:pPr>
              <w:widowControl/>
              <w:jc w:val="left"/>
              <w:rPr>
                <w:rFonts w:ascii="仿宋" w:eastAsia="仿宋" w:hAnsi="仿宋" w:cs="宋体"/>
                <w:color w:val="000000"/>
                <w:kern w:val="0"/>
                <w:sz w:val="22"/>
              </w:rPr>
            </w:pPr>
            <w:r w:rsidRPr="00AA3678">
              <w:rPr>
                <w:rFonts w:ascii="仿宋" w:eastAsia="仿宋" w:hAnsi="仿宋" w:cs="宋体" w:hint="eastAsia"/>
                <w:color w:val="000000"/>
                <w:kern w:val="0"/>
                <w:sz w:val="22"/>
              </w:rPr>
              <w:t>《杭州市人民政府办公厅转发市物价局关于进一步加强和完善杭州市区机动车停放收费管理办法的通知》（</w:t>
            </w:r>
            <w:proofErr w:type="gramStart"/>
            <w:r w:rsidRPr="00AA3678">
              <w:rPr>
                <w:rFonts w:ascii="仿宋" w:eastAsia="仿宋" w:hAnsi="仿宋" w:cs="宋体" w:hint="eastAsia"/>
                <w:color w:val="000000"/>
                <w:kern w:val="0"/>
                <w:sz w:val="22"/>
              </w:rPr>
              <w:t>杭政办</w:t>
            </w:r>
            <w:proofErr w:type="gramEnd"/>
            <w:r w:rsidRPr="00AA3678">
              <w:rPr>
                <w:rFonts w:ascii="仿宋" w:eastAsia="仿宋" w:hAnsi="仿宋" w:cs="宋体" w:hint="eastAsia"/>
                <w:color w:val="000000"/>
                <w:kern w:val="0"/>
                <w:sz w:val="22"/>
              </w:rPr>
              <w:t>函〔2014〕101号）等文件</w:t>
            </w:r>
          </w:p>
        </w:tc>
        <w:tc>
          <w:tcPr>
            <w:tcW w:w="501" w:type="pct"/>
            <w:tcBorders>
              <w:top w:val="nil"/>
              <w:left w:val="nil"/>
              <w:bottom w:val="single" w:sz="8" w:space="0" w:color="000000"/>
              <w:right w:val="single" w:sz="8" w:space="0" w:color="000000"/>
            </w:tcBorders>
            <w:shd w:val="clear" w:color="000000" w:fill="FFFFFF"/>
            <w:vAlign w:val="center"/>
            <w:hideMark/>
          </w:tcPr>
          <w:p w:rsidR="00AA3678" w:rsidRPr="00AA3678" w:rsidRDefault="00AA3678" w:rsidP="0094752C">
            <w:pPr>
              <w:widowControl/>
              <w:jc w:val="center"/>
              <w:rPr>
                <w:rFonts w:ascii="仿宋" w:eastAsia="仿宋" w:hAnsi="仿宋" w:cs="宋体"/>
                <w:color w:val="000000"/>
                <w:kern w:val="0"/>
                <w:sz w:val="22"/>
              </w:rPr>
            </w:pPr>
            <w:r w:rsidRPr="00AA3678">
              <w:rPr>
                <w:rFonts w:ascii="仿宋" w:eastAsia="仿宋" w:hAnsi="仿宋" w:cs="宋体" w:hint="eastAsia"/>
                <w:color w:val="000000"/>
                <w:kern w:val="0"/>
                <w:sz w:val="22"/>
              </w:rPr>
              <w:t>市、县人民</w:t>
            </w:r>
            <w:bookmarkStart w:id="0" w:name="_GoBack"/>
            <w:bookmarkEnd w:id="0"/>
            <w:r w:rsidRPr="00AA3678">
              <w:rPr>
                <w:rFonts w:ascii="仿宋" w:eastAsia="仿宋" w:hAnsi="仿宋" w:cs="宋体" w:hint="eastAsia"/>
                <w:color w:val="000000"/>
                <w:kern w:val="0"/>
                <w:sz w:val="22"/>
              </w:rPr>
              <w:t>政府</w:t>
            </w:r>
          </w:p>
        </w:tc>
        <w:tc>
          <w:tcPr>
            <w:tcW w:w="350" w:type="pct"/>
            <w:tcBorders>
              <w:top w:val="nil"/>
              <w:left w:val="nil"/>
              <w:bottom w:val="single" w:sz="8" w:space="0" w:color="000000"/>
              <w:right w:val="single" w:sz="8" w:space="0" w:color="000000"/>
            </w:tcBorders>
            <w:shd w:val="clear" w:color="000000" w:fill="FFFFFF"/>
            <w:vAlign w:val="center"/>
            <w:hideMark/>
          </w:tcPr>
          <w:p w:rsidR="00AA3678" w:rsidRPr="00AA3678" w:rsidRDefault="00AA4772" w:rsidP="00AA4772">
            <w:pPr>
              <w:widowControl/>
              <w:jc w:val="center"/>
              <w:rPr>
                <w:rFonts w:ascii="仿宋" w:eastAsia="仿宋" w:hAnsi="仿宋" w:cs="宋体"/>
                <w:color w:val="000000"/>
                <w:kern w:val="0"/>
                <w:sz w:val="22"/>
              </w:rPr>
            </w:pPr>
            <w:r>
              <w:rPr>
                <w:rFonts w:ascii="仿宋_GB2312" w:eastAsia="仿宋_GB2312" w:hint="eastAsia"/>
                <w:szCs w:val="21"/>
              </w:rPr>
              <w:t>交通、住建、</w:t>
            </w:r>
            <w:r w:rsidR="00A16DBC">
              <w:rPr>
                <w:rFonts w:ascii="仿宋_GB2312" w:eastAsia="仿宋_GB2312" w:hint="eastAsia"/>
                <w:szCs w:val="21"/>
              </w:rPr>
              <w:t>城管部门</w:t>
            </w:r>
          </w:p>
        </w:tc>
        <w:tc>
          <w:tcPr>
            <w:tcW w:w="250" w:type="pct"/>
            <w:tcBorders>
              <w:top w:val="single" w:sz="8" w:space="0" w:color="000000"/>
              <w:left w:val="nil"/>
              <w:bottom w:val="single" w:sz="8" w:space="0" w:color="000000"/>
              <w:right w:val="single" w:sz="8" w:space="0" w:color="000000"/>
            </w:tcBorders>
            <w:shd w:val="clear" w:color="000000" w:fill="FFFFFF"/>
            <w:vAlign w:val="center"/>
            <w:hideMark/>
          </w:tcPr>
          <w:p w:rsidR="00AA3678" w:rsidRPr="00AA3678" w:rsidRDefault="00AA3678" w:rsidP="0094752C">
            <w:pPr>
              <w:widowControl/>
              <w:jc w:val="center"/>
              <w:rPr>
                <w:rFonts w:ascii="仿宋" w:eastAsia="仿宋" w:hAnsi="仿宋" w:cs="宋体"/>
                <w:color w:val="000000"/>
                <w:kern w:val="0"/>
                <w:sz w:val="22"/>
              </w:rPr>
            </w:pPr>
            <w:r w:rsidRPr="00AA3678">
              <w:rPr>
                <w:rFonts w:ascii="仿宋" w:eastAsia="仿宋" w:hAnsi="仿宋" w:cs="宋体" w:hint="eastAsia"/>
                <w:color w:val="000000"/>
                <w:kern w:val="0"/>
                <w:sz w:val="22"/>
              </w:rPr>
              <w:t>是</w:t>
            </w:r>
          </w:p>
        </w:tc>
        <w:tc>
          <w:tcPr>
            <w:tcW w:w="261" w:type="pct"/>
            <w:tcBorders>
              <w:top w:val="nil"/>
              <w:left w:val="nil"/>
              <w:bottom w:val="single" w:sz="8" w:space="0" w:color="000000"/>
              <w:right w:val="single" w:sz="8" w:space="0" w:color="000000"/>
            </w:tcBorders>
            <w:shd w:val="clear" w:color="auto" w:fill="auto"/>
            <w:vAlign w:val="center"/>
            <w:hideMark/>
          </w:tcPr>
          <w:p w:rsidR="00AA3678" w:rsidRPr="00AA3678" w:rsidRDefault="00AA3678" w:rsidP="0094752C">
            <w:pPr>
              <w:widowControl/>
              <w:jc w:val="center"/>
              <w:rPr>
                <w:rFonts w:ascii="仿宋" w:eastAsia="仿宋" w:hAnsi="仿宋" w:cs="宋体"/>
                <w:color w:val="000000"/>
                <w:kern w:val="0"/>
                <w:sz w:val="22"/>
              </w:rPr>
            </w:pPr>
            <w:r w:rsidRPr="00AA3678">
              <w:rPr>
                <w:rFonts w:ascii="仿宋" w:eastAsia="仿宋" w:hAnsi="仿宋" w:cs="宋体" w:hint="eastAsia"/>
                <w:color w:val="000000"/>
                <w:kern w:val="0"/>
                <w:sz w:val="22"/>
              </w:rPr>
              <w:t>准许成本加合理收益</w:t>
            </w:r>
          </w:p>
        </w:tc>
      </w:tr>
      <w:tr w:rsidR="00AA3678" w:rsidRPr="00AA3678" w:rsidTr="0094752C">
        <w:trPr>
          <w:trHeight w:val="972"/>
        </w:trPr>
        <w:tc>
          <w:tcPr>
            <w:tcW w:w="206" w:type="pct"/>
            <w:vMerge w:val="restart"/>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AA3678" w:rsidRPr="00AA3678" w:rsidRDefault="00AA3678" w:rsidP="0094752C">
            <w:pPr>
              <w:widowControl/>
              <w:jc w:val="center"/>
              <w:rPr>
                <w:rFonts w:ascii="仿宋" w:eastAsia="仿宋" w:hAnsi="仿宋" w:cs="宋体"/>
                <w:color w:val="000000"/>
                <w:kern w:val="0"/>
                <w:sz w:val="22"/>
              </w:rPr>
            </w:pPr>
            <w:r w:rsidRPr="00AA3678">
              <w:rPr>
                <w:rFonts w:ascii="仿宋" w:eastAsia="仿宋" w:hAnsi="仿宋" w:cs="宋体" w:hint="eastAsia"/>
                <w:color w:val="000000"/>
                <w:kern w:val="0"/>
                <w:sz w:val="22"/>
              </w:rPr>
              <w:t>公用事业服</w:t>
            </w:r>
            <w:r w:rsidRPr="00AA3678">
              <w:rPr>
                <w:rFonts w:ascii="仿宋" w:eastAsia="仿宋" w:hAnsi="仿宋" w:cs="宋体" w:hint="eastAsia"/>
                <w:color w:val="000000"/>
                <w:kern w:val="0"/>
                <w:sz w:val="22"/>
              </w:rPr>
              <w:lastRenderedPageBreak/>
              <w:t>务收费</w:t>
            </w:r>
          </w:p>
        </w:tc>
        <w:tc>
          <w:tcPr>
            <w:tcW w:w="239" w:type="pct"/>
            <w:tcBorders>
              <w:top w:val="single" w:sz="8" w:space="0" w:color="000000"/>
              <w:left w:val="nil"/>
              <w:bottom w:val="single" w:sz="8" w:space="0" w:color="000000"/>
              <w:right w:val="single" w:sz="8" w:space="0" w:color="000000"/>
            </w:tcBorders>
            <w:shd w:val="clear" w:color="000000" w:fill="FFFFFF"/>
            <w:vAlign w:val="center"/>
            <w:hideMark/>
          </w:tcPr>
          <w:p w:rsidR="00AA3678" w:rsidRPr="00AA3678" w:rsidRDefault="00AA3678" w:rsidP="0094752C">
            <w:pPr>
              <w:widowControl/>
              <w:jc w:val="left"/>
              <w:rPr>
                <w:rFonts w:ascii="仿宋" w:eastAsia="仿宋" w:hAnsi="仿宋" w:cs="宋体"/>
                <w:color w:val="000000"/>
                <w:kern w:val="0"/>
                <w:sz w:val="22"/>
              </w:rPr>
            </w:pPr>
            <w:r w:rsidRPr="00AA3678">
              <w:rPr>
                <w:rFonts w:ascii="仿宋" w:eastAsia="仿宋" w:hAnsi="仿宋" w:cs="宋体" w:hint="eastAsia"/>
                <w:color w:val="000000"/>
                <w:kern w:val="0"/>
                <w:sz w:val="22"/>
              </w:rPr>
              <w:lastRenderedPageBreak/>
              <w:t>居民燃气工程安装费</w:t>
            </w:r>
          </w:p>
        </w:tc>
        <w:tc>
          <w:tcPr>
            <w:tcW w:w="293" w:type="pct"/>
            <w:tcBorders>
              <w:top w:val="single" w:sz="8" w:space="0" w:color="000000"/>
              <w:left w:val="nil"/>
              <w:bottom w:val="single" w:sz="8" w:space="0" w:color="000000"/>
              <w:right w:val="single" w:sz="8" w:space="0" w:color="000000"/>
            </w:tcBorders>
            <w:shd w:val="clear" w:color="000000" w:fill="FFFFFF"/>
            <w:vAlign w:val="center"/>
            <w:hideMark/>
          </w:tcPr>
          <w:p w:rsidR="00AA3678" w:rsidRPr="00AA3678" w:rsidRDefault="00AA3678" w:rsidP="0094752C">
            <w:pPr>
              <w:widowControl/>
              <w:jc w:val="left"/>
              <w:rPr>
                <w:rFonts w:ascii="仿宋" w:eastAsia="仿宋" w:hAnsi="仿宋" w:cs="宋体"/>
                <w:color w:val="000000"/>
                <w:kern w:val="0"/>
                <w:sz w:val="22"/>
              </w:rPr>
            </w:pPr>
            <w:r w:rsidRPr="00AA3678">
              <w:rPr>
                <w:rFonts w:ascii="仿宋" w:eastAsia="仿宋" w:hAnsi="仿宋" w:cs="宋体" w:hint="eastAsia"/>
                <w:color w:val="000000"/>
                <w:kern w:val="0"/>
                <w:sz w:val="22"/>
              </w:rPr>
              <w:t xml:space="preserve">　</w:t>
            </w:r>
          </w:p>
        </w:tc>
        <w:tc>
          <w:tcPr>
            <w:tcW w:w="2051" w:type="pct"/>
            <w:tcBorders>
              <w:top w:val="single" w:sz="8" w:space="0" w:color="000000"/>
              <w:left w:val="nil"/>
              <w:bottom w:val="single" w:sz="8" w:space="0" w:color="000000"/>
              <w:right w:val="single" w:sz="8" w:space="0" w:color="000000"/>
            </w:tcBorders>
            <w:shd w:val="clear" w:color="000000" w:fill="FFFFFF"/>
            <w:vAlign w:val="center"/>
            <w:hideMark/>
          </w:tcPr>
          <w:p w:rsidR="00AA3678" w:rsidRPr="00AA3678" w:rsidRDefault="00AA3678" w:rsidP="0094752C">
            <w:pPr>
              <w:widowControl/>
              <w:jc w:val="left"/>
              <w:rPr>
                <w:rFonts w:ascii="仿宋" w:eastAsia="仿宋" w:hAnsi="仿宋" w:cs="宋体"/>
                <w:color w:val="000000"/>
                <w:kern w:val="0"/>
                <w:sz w:val="22"/>
              </w:rPr>
            </w:pPr>
            <w:r w:rsidRPr="00AA3678">
              <w:rPr>
                <w:rFonts w:ascii="仿宋" w:eastAsia="仿宋" w:hAnsi="仿宋" w:cs="宋体" w:hint="eastAsia"/>
                <w:color w:val="000000"/>
                <w:kern w:val="0"/>
                <w:sz w:val="22"/>
              </w:rPr>
              <w:t>市区管道燃气设施预埋费标准为每平方米建筑面积21元。管道燃气设施改造费标准为1000元/户。</w:t>
            </w:r>
          </w:p>
        </w:tc>
        <w:tc>
          <w:tcPr>
            <w:tcW w:w="849" w:type="pct"/>
            <w:tcBorders>
              <w:top w:val="single" w:sz="8" w:space="0" w:color="000000"/>
              <w:left w:val="nil"/>
              <w:bottom w:val="single" w:sz="8" w:space="0" w:color="000000"/>
              <w:right w:val="single" w:sz="8" w:space="0" w:color="000000"/>
            </w:tcBorders>
            <w:shd w:val="clear" w:color="000000" w:fill="FFFFFF"/>
            <w:vAlign w:val="center"/>
            <w:hideMark/>
          </w:tcPr>
          <w:p w:rsidR="00AA3678" w:rsidRPr="00AA3678" w:rsidRDefault="00AA3678" w:rsidP="0094752C">
            <w:pPr>
              <w:widowControl/>
              <w:jc w:val="left"/>
              <w:rPr>
                <w:rFonts w:ascii="仿宋" w:eastAsia="仿宋" w:hAnsi="仿宋" w:cs="宋体"/>
                <w:color w:val="000000"/>
                <w:kern w:val="0"/>
                <w:sz w:val="22"/>
              </w:rPr>
            </w:pPr>
            <w:r w:rsidRPr="00AA3678">
              <w:rPr>
                <w:rFonts w:ascii="仿宋" w:eastAsia="仿宋" w:hAnsi="仿宋" w:cs="宋体" w:hint="eastAsia"/>
                <w:color w:val="000000"/>
                <w:kern w:val="0"/>
                <w:sz w:val="22"/>
              </w:rPr>
              <w:t>《关于规范我市住宅小区管道燃气设施预埋和改造收费的通知》（</w:t>
            </w:r>
            <w:proofErr w:type="gramStart"/>
            <w:r w:rsidRPr="00AA3678">
              <w:rPr>
                <w:rFonts w:ascii="仿宋" w:eastAsia="仿宋" w:hAnsi="仿宋" w:cs="宋体" w:hint="eastAsia"/>
                <w:color w:val="000000"/>
                <w:kern w:val="0"/>
                <w:sz w:val="22"/>
              </w:rPr>
              <w:t>杭价服</w:t>
            </w:r>
            <w:proofErr w:type="gramEnd"/>
            <w:r w:rsidRPr="00AA3678">
              <w:rPr>
                <w:rFonts w:ascii="仿宋" w:eastAsia="仿宋" w:hAnsi="仿宋" w:cs="宋体" w:hint="eastAsia"/>
                <w:color w:val="000000"/>
                <w:kern w:val="0"/>
                <w:sz w:val="22"/>
              </w:rPr>
              <w:t>[2012]143号）等文件</w:t>
            </w:r>
          </w:p>
        </w:tc>
        <w:tc>
          <w:tcPr>
            <w:tcW w:w="501" w:type="pct"/>
            <w:tcBorders>
              <w:top w:val="single" w:sz="8" w:space="0" w:color="000000"/>
              <w:left w:val="nil"/>
              <w:bottom w:val="single" w:sz="8" w:space="0" w:color="000000"/>
              <w:right w:val="single" w:sz="8" w:space="0" w:color="000000"/>
            </w:tcBorders>
            <w:shd w:val="clear" w:color="000000" w:fill="FFFFFF"/>
            <w:vAlign w:val="center"/>
            <w:hideMark/>
          </w:tcPr>
          <w:p w:rsidR="00AA3678" w:rsidRPr="00AA3678" w:rsidRDefault="00AA3678" w:rsidP="0094752C">
            <w:pPr>
              <w:widowControl/>
              <w:jc w:val="center"/>
              <w:rPr>
                <w:rFonts w:ascii="仿宋" w:eastAsia="仿宋" w:hAnsi="仿宋" w:cs="宋体"/>
                <w:color w:val="000000"/>
                <w:kern w:val="0"/>
                <w:sz w:val="22"/>
              </w:rPr>
            </w:pPr>
            <w:r w:rsidRPr="00AA3678">
              <w:rPr>
                <w:rFonts w:ascii="仿宋" w:eastAsia="仿宋" w:hAnsi="仿宋" w:cs="宋体" w:hint="eastAsia"/>
                <w:color w:val="000000"/>
                <w:kern w:val="0"/>
                <w:sz w:val="22"/>
              </w:rPr>
              <w:t>市、县人民政府</w:t>
            </w:r>
          </w:p>
        </w:tc>
        <w:tc>
          <w:tcPr>
            <w:tcW w:w="350" w:type="pct"/>
            <w:tcBorders>
              <w:top w:val="single" w:sz="8" w:space="0" w:color="000000"/>
              <w:left w:val="nil"/>
              <w:bottom w:val="single" w:sz="8" w:space="0" w:color="000000"/>
              <w:right w:val="single" w:sz="8" w:space="0" w:color="000000"/>
            </w:tcBorders>
            <w:shd w:val="clear" w:color="000000" w:fill="FFFFFF"/>
            <w:vAlign w:val="center"/>
            <w:hideMark/>
          </w:tcPr>
          <w:p w:rsidR="00AA3678" w:rsidRPr="00AA3678" w:rsidRDefault="00A16DBC" w:rsidP="0094752C">
            <w:pPr>
              <w:widowControl/>
              <w:jc w:val="center"/>
              <w:rPr>
                <w:rFonts w:ascii="仿宋" w:eastAsia="仿宋" w:hAnsi="仿宋" w:cs="宋体"/>
                <w:color w:val="000000"/>
                <w:kern w:val="0"/>
                <w:sz w:val="22"/>
              </w:rPr>
            </w:pPr>
            <w:r>
              <w:rPr>
                <w:rFonts w:ascii="仿宋_GB2312" w:eastAsia="仿宋_GB2312" w:hint="eastAsia"/>
                <w:szCs w:val="21"/>
              </w:rPr>
              <w:t>住建、城管、能源主管部门</w:t>
            </w:r>
          </w:p>
        </w:tc>
        <w:tc>
          <w:tcPr>
            <w:tcW w:w="250" w:type="pct"/>
            <w:tcBorders>
              <w:top w:val="single" w:sz="8" w:space="0" w:color="000000"/>
              <w:left w:val="nil"/>
              <w:bottom w:val="single" w:sz="8" w:space="0" w:color="000000"/>
              <w:right w:val="single" w:sz="8" w:space="0" w:color="000000"/>
            </w:tcBorders>
            <w:shd w:val="clear" w:color="000000" w:fill="FFFFFF"/>
            <w:vAlign w:val="center"/>
            <w:hideMark/>
          </w:tcPr>
          <w:p w:rsidR="00AA3678" w:rsidRPr="00AA3678" w:rsidRDefault="00AA3678" w:rsidP="0094752C">
            <w:pPr>
              <w:widowControl/>
              <w:jc w:val="center"/>
              <w:rPr>
                <w:rFonts w:ascii="仿宋" w:eastAsia="仿宋" w:hAnsi="仿宋" w:cs="宋体"/>
                <w:color w:val="000000"/>
                <w:kern w:val="0"/>
                <w:sz w:val="22"/>
              </w:rPr>
            </w:pPr>
            <w:r w:rsidRPr="00AA3678">
              <w:rPr>
                <w:rFonts w:ascii="仿宋" w:eastAsia="仿宋" w:hAnsi="仿宋" w:cs="宋体" w:hint="eastAsia"/>
                <w:color w:val="000000"/>
                <w:kern w:val="0"/>
                <w:sz w:val="22"/>
              </w:rPr>
              <w:t>是</w:t>
            </w:r>
          </w:p>
        </w:tc>
        <w:tc>
          <w:tcPr>
            <w:tcW w:w="261" w:type="pct"/>
            <w:tcBorders>
              <w:top w:val="single" w:sz="8" w:space="0" w:color="000000"/>
              <w:left w:val="nil"/>
              <w:bottom w:val="single" w:sz="8" w:space="0" w:color="000000"/>
              <w:right w:val="single" w:sz="8" w:space="0" w:color="000000"/>
            </w:tcBorders>
            <w:shd w:val="clear" w:color="auto" w:fill="auto"/>
            <w:vAlign w:val="center"/>
            <w:hideMark/>
          </w:tcPr>
          <w:p w:rsidR="00AA3678" w:rsidRPr="00AA3678" w:rsidRDefault="00AA3678" w:rsidP="0094752C">
            <w:pPr>
              <w:widowControl/>
              <w:jc w:val="center"/>
              <w:rPr>
                <w:rFonts w:ascii="仿宋" w:eastAsia="仿宋" w:hAnsi="仿宋" w:cs="宋体"/>
                <w:color w:val="000000"/>
                <w:kern w:val="0"/>
                <w:sz w:val="22"/>
              </w:rPr>
            </w:pPr>
            <w:r w:rsidRPr="00AA3678">
              <w:rPr>
                <w:rFonts w:ascii="仿宋" w:eastAsia="仿宋" w:hAnsi="仿宋" w:cs="宋体" w:hint="eastAsia"/>
                <w:color w:val="000000"/>
                <w:kern w:val="0"/>
                <w:sz w:val="22"/>
              </w:rPr>
              <w:t>准许成本加合理收益</w:t>
            </w:r>
          </w:p>
        </w:tc>
      </w:tr>
      <w:tr w:rsidR="00AA3678" w:rsidRPr="00AA3678" w:rsidTr="0094752C">
        <w:trPr>
          <w:trHeight w:val="1896"/>
        </w:trPr>
        <w:tc>
          <w:tcPr>
            <w:tcW w:w="206" w:type="pct"/>
            <w:vMerge/>
            <w:tcBorders>
              <w:top w:val="single" w:sz="8" w:space="0" w:color="000000"/>
              <w:left w:val="single" w:sz="8" w:space="0" w:color="000000"/>
              <w:bottom w:val="single" w:sz="8" w:space="0" w:color="000000"/>
              <w:right w:val="single" w:sz="8" w:space="0" w:color="000000"/>
            </w:tcBorders>
            <w:vAlign w:val="center"/>
            <w:hideMark/>
          </w:tcPr>
          <w:p w:rsidR="00AA3678" w:rsidRPr="00AA3678" w:rsidRDefault="00AA3678" w:rsidP="0094752C">
            <w:pPr>
              <w:widowControl/>
              <w:jc w:val="left"/>
              <w:rPr>
                <w:rFonts w:ascii="仿宋" w:eastAsia="仿宋" w:hAnsi="仿宋" w:cs="宋体"/>
                <w:color w:val="000000"/>
                <w:kern w:val="0"/>
                <w:sz w:val="22"/>
              </w:rPr>
            </w:pPr>
          </w:p>
        </w:tc>
        <w:tc>
          <w:tcPr>
            <w:tcW w:w="239" w:type="pct"/>
            <w:tcBorders>
              <w:top w:val="single" w:sz="8" w:space="0" w:color="000000"/>
              <w:left w:val="nil"/>
              <w:bottom w:val="single" w:sz="8" w:space="0" w:color="000000"/>
              <w:right w:val="single" w:sz="8" w:space="0" w:color="000000"/>
            </w:tcBorders>
            <w:shd w:val="clear" w:color="000000" w:fill="FFFFFF"/>
            <w:vAlign w:val="center"/>
            <w:hideMark/>
          </w:tcPr>
          <w:p w:rsidR="00AA3678" w:rsidRPr="00AA3678" w:rsidRDefault="00AA3678" w:rsidP="0094752C">
            <w:pPr>
              <w:widowControl/>
              <w:jc w:val="left"/>
              <w:rPr>
                <w:rFonts w:ascii="仿宋" w:eastAsia="仿宋" w:hAnsi="仿宋" w:cs="宋体"/>
                <w:color w:val="000000"/>
                <w:kern w:val="0"/>
                <w:sz w:val="22"/>
              </w:rPr>
            </w:pPr>
            <w:r w:rsidRPr="00AA3678">
              <w:rPr>
                <w:rFonts w:ascii="仿宋" w:eastAsia="仿宋" w:hAnsi="仿宋" w:cs="宋体" w:hint="eastAsia"/>
                <w:color w:val="000000"/>
                <w:kern w:val="0"/>
                <w:sz w:val="22"/>
              </w:rPr>
              <w:t>生活垃圾处理收费（按经营服务性收费管理的）</w:t>
            </w:r>
          </w:p>
        </w:tc>
        <w:tc>
          <w:tcPr>
            <w:tcW w:w="293" w:type="pct"/>
            <w:tcBorders>
              <w:top w:val="single" w:sz="8" w:space="0" w:color="000000"/>
              <w:left w:val="nil"/>
              <w:bottom w:val="single" w:sz="8" w:space="0" w:color="000000"/>
              <w:right w:val="single" w:sz="8" w:space="0" w:color="000000"/>
            </w:tcBorders>
            <w:shd w:val="clear" w:color="000000" w:fill="FFFFFF"/>
            <w:vAlign w:val="center"/>
            <w:hideMark/>
          </w:tcPr>
          <w:p w:rsidR="00AA3678" w:rsidRPr="00AA3678" w:rsidRDefault="00AA3678" w:rsidP="0094752C">
            <w:pPr>
              <w:widowControl/>
              <w:jc w:val="left"/>
              <w:rPr>
                <w:rFonts w:ascii="仿宋" w:eastAsia="仿宋" w:hAnsi="仿宋" w:cs="宋体"/>
                <w:color w:val="000000"/>
                <w:kern w:val="0"/>
                <w:sz w:val="22"/>
              </w:rPr>
            </w:pPr>
            <w:r w:rsidRPr="00AA3678">
              <w:rPr>
                <w:rFonts w:ascii="仿宋" w:eastAsia="仿宋" w:hAnsi="仿宋" w:cs="宋体" w:hint="eastAsia"/>
                <w:color w:val="000000"/>
                <w:kern w:val="0"/>
                <w:sz w:val="22"/>
              </w:rPr>
              <w:t xml:space="preserve">　</w:t>
            </w:r>
          </w:p>
        </w:tc>
        <w:tc>
          <w:tcPr>
            <w:tcW w:w="2051" w:type="pct"/>
            <w:tcBorders>
              <w:top w:val="single" w:sz="8" w:space="0" w:color="000000"/>
              <w:left w:val="nil"/>
              <w:bottom w:val="single" w:sz="8" w:space="0" w:color="000000"/>
              <w:right w:val="single" w:sz="8" w:space="0" w:color="000000"/>
            </w:tcBorders>
            <w:shd w:val="clear" w:color="000000" w:fill="FFFFFF"/>
            <w:vAlign w:val="center"/>
            <w:hideMark/>
          </w:tcPr>
          <w:p w:rsidR="00AA3678" w:rsidRPr="00AA3678" w:rsidRDefault="00AA3678" w:rsidP="0094752C">
            <w:pPr>
              <w:widowControl/>
              <w:jc w:val="left"/>
              <w:rPr>
                <w:rFonts w:ascii="仿宋" w:eastAsia="仿宋" w:hAnsi="仿宋" w:cs="宋体"/>
                <w:color w:val="000000"/>
                <w:kern w:val="0"/>
                <w:sz w:val="22"/>
              </w:rPr>
            </w:pPr>
            <w:r w:rsidRPr="00AA3678">
              <w:rPr>
                <w:rFonts w:ascii="仿宋" w:eastAsia="仿宋" w:hAnsi="仿宋" w:cs="宋体" w:hint="eastAsia"/>
                <w:color w:val="000000"/>
                <w:kern w:val="0"/>
                <w:sz w:val="22"/>
              </w:rPr>
              <w:t>市区小区保洁、垃圾清运处置费：40元/户· 年；暂住人口居住地保洁、清运、处置费3元/人·月或40元/户· 年；非居民生活垃圾处理费基准量及以内的240元/吨；超出基准量的360元/吨；非居民生活垃圾自</w:t>
            </w:r>
            <w:proofErr w:type="gramStart"/>
            <w:r w:rsidRPr="00AA3678">
              <w:rPr>
                <w:rFonts w:ascii="仿宋" w:eastAsia="仿宋" w:hAnsi="仿宋" w:cs="宋体" w:hint="eastAsia"/>
                <w:color w:val="000000"/>
                <w:kern w:val="0"/>
                <w:sz w:val="22"/>
              </w:rPr>
              <w:t>运处理</w:t>
            </w:r>
            <w:proofErr w:type="gramEnd"/>
            <w:r w:rsidRPr="00AA3678">
              <w:rPr>
                <w:rFonts w:ascii="仿宋" w:eastAsia="仿宋" w:hAnsi="仿宋" w:cs="宋体" w:hint="eastAsia"/>
                <w:color w:val="000000"/>
                <w:kern w:val="0"/>
                <w:sz w:val="22"/>
              </w:rPr>
              <w:t>费基准量及以内的90元/吨；超出基准量的135元/吨；化（贮）粪池清运处置</w:t>
            </w:r>
            <w:proofErr w:type="gramStart"/>
            <w:r w:rsidRPr="00AA3678">
              <w:rPr>
                <w:rFonts w:ascii="仿宋" w:eastAsia="仿宋" w:hAnsi="仿宋" w:cs="宋体" w:hint="eastAsia"/>
                <w:color w:val="000000"/>
                <w:kern w:val="0"/>
                <w:sz w:val="22"/>
              </w:rPr>
              <w:t>费居民</w:t>
            </w:r>
            <w:proofErr w:type="gramEnd"/>
            <w:r w:rsidRPr="00AA3678">
              <w:rPr>
                <w:rFonts w:ascii="仿宋" w:eastAsia="仿宋" w:hAnsi="仿宋" w:cs="宋体" w:hint="eastAsia"/>
                <w:color w:val="000000"/>
                <w:kern w:val="0"/>
                <w:sz w:val="22"/>
              </w:rPr>
              <w:t>10元户·年，单位1000元/年·只。</w:t>
            </w:r>
          </w:p>
        </w:tc>
        <w:tc>
          <w:tcPr>
            <w:tcW w:w="849" w:type="pct"/>
            <w:tcBorders>
              <w:top w:val="single" w:sz="8" w:space="0" w:color="000000"/>
              <w:left w:val="nil"/>
              <w:bottom w:val="single" w:sz="8" w:space="0" w:color="000000"/>
              <w:right w:val="single" w:sz="8" w:space="0" w:color="000000"/>
            </w:tcBorders>
            <w:shd w:val="clear" w:color="000000" w:fill="FFFFFF"/>
            <w:vAlign w:val="center"/>
            <w:hideMark/>
          </w:tcPr>
          <w:p w:rsidR="00AA3678" w:rsidRPr="00AA3678" w:rsidRDefault="00AA3678" w:rsidP="0094752C">
            <w:pPr>
              <w:widowControl/>
              <w:jc w:val="left"/>
              <w:rPr>
                <w:rFonts w:ascii="仿宋" w:eastAsia="仿宋" w:hAnsi="仿宋" w:cs="宋体"/>
                <w:color w:val="000000"/>
                <w:kern w:val="0"/>
                <w:sz w:val="22"/>
              </w:rPr>
            </w:pPr>
            <w:r w:rsidRPr="00AA3678">
              <w:rPr>
                <w:rFonts w:ascii="仿宋" w:eastAsia="仿宋" w:hAnsi="仿宋" w:cs="宋体" w:hint="eastAsia"/>
                <w:color w:val="000000"/>
                <w:kern w:val="0"/>
                <w:sz w:val="22"/>
              </w:rPr>
              <w:t>《市物价局、市城管委关于杭州市区非居民生活垃圾处理收费机制改革有关情况的通知》</w:t>
            </w:r>
            <w:proofErr w:type="gramStart"/>
            <w:r w:rsidRPr="00AA3678">
              <w:rPr>
                <w:rFonts w:ascii="仿宋" w:eastAsia="仿宋" w:hAnsi="仿宋" w:cs="宋体" w:hint="eastAsia"/>
                <w:color w:val="000000"/>
                <w:kern w:val="0"/>
                <w:sz w:val="22"/>
              </w:rPr>
              <w:t>杭价资</w:t>
            </w:r>
            <w:proofErr w:type="gramEnd"/>
            <w:r w:rsidRPr="00AA3678">
              <w:rPr>
                <w:rFonts w:ascii="仿宋" w:eastAsia="仿宋" w:hAnsi="仿宋" w:cs="宋体" w:hint="eastAsia"/>
                <w:color w:val="000000"/>
                <w:kern w:val="0"/>
                <w:sz w:val="22"/>
              </w:rPr>
              <w:t>[2017]137号等文件</w:t>
            </w:r>
          </w:p>
        </w:tc>
        <w:tc>
          <w:tcPr>
            <w:tcW w:w="501" w:type="pct"/>
            <w:tcBorders>
              <w:top w:val="single" w:sz="8" w:space="0" w:color="000000"/>
              <w:left w:val="nil"/>
              <w:bottom w:val="single" w:sz="8" w:space="0" w:color="000000"/>
              <w:right w:val="single" w:sz="8" w:space="0" w:color="000000"/>
            </w:tcBorders>
            <w:shd w:val="clear" w:color="000000" w:fill="FFFFFF"/>
            <w:vAlign w:val="center"/>
            <w:hideMark/>
          </w:tcPr>
          <w:p w:rsidR="00AA3678" w:rsidRPr="00AA3678" w:rsidRDefault="00AA3678" w:rsidP="0094752C">
            <w:pPr>
              <w:widowControl/>
              <w:jc w:val="center"/>
              <w:rPr>
                <w:rFonts w:ascii="仿宋" w:eastAsia="仿宋" w:hAnsi="仿宋" w:cs="宋体"/>
                <w:color w:val="000000"/>
                <w:kern w:val="0"/>
                <w:sz w:val="22"/>
              </w:rPr>
            </w:pPr>
            <w:r w:rsidRPr="00AA3678">
              <w:rPr>
                <w:rFonts w:ascii="仿宋" w:eastAsia="仿宋" w:hAnsi="仿宋" w:cs="宋体" w:hint="eastAsia"/>
                <w:color w:val="000000"/>
                <w:kern w:val="0"/>
                <w:sz w:val="22"/>
              </w:rPr>
              <w:t>市、县人民政府</w:t>
            </w:r>
          </w:p>
        </w:tc>
        <w:tc>
          <w:tcPr>
            <w:tcW w:w="350" w:type="pct"/>
            <w:tcBorders>
              <w:top w:val="single" w:sz="8" w:space="0" w:color="000000"/>
              <w:left w:val="nil"/>
              <w:bottom w:val="single" w:sz="8" w:space="0" w:color="000000"/>
              <w:right w:val="single" w:sz="8" w:space="0" w:color="000000"/>
            </w:tcBorders>
            <w:shd w:val="clear" w:color="000000" w:fill="FFFFFF"/>
            <w:vAlign w:val="center"/>
            <w:hideMark/>
          </w:tcPr>
          <w:p w:rsidR="00AA3678" w:rsidRPr="00AA3678" w:rsidRDefault="00A16DBC" w:rsidP="00A16DBC">
            <w:pPr>
              <w:widowControl/>
              <w:jc w:val="center"/>
              <w:rPr>
                <w:rFonts w:ascii="仿宋" w:eastAsia="仿宋" w:hAnsi="仿宋" w:cs="宋体"/>
                <w:color w:val="000000"/>
                <w:kern w:val="0"/>
                <w:sz w:val="22"/>
              </w:rPr>
            </w:pPr>
            <w:r>
              <w:rPr>
                <w:rFonts w:ascii="仿宋_GB2312" w:eastAsia="仿宋_GB2312" w:hint="eastAsia"/>
                <w:szCs w:val="21"/>
              </w:rPr>
              <w:t>城管部门</w:t>
            </w:r>
          </w:p>
        </w:tc>
        <w:tc>
          <w:tcPr>
            <w:tcW w:w="250" w:type="pct"/>
            <w:tcBorders>
              <w:top w:val="single" w:sz="8" w:space="0" w:color="000000"/>
              <w:left w:val="nil"/>
              <w:bottom w:val="single" w:sz="8" w:space="0" w:color="000000"/>
              <w:right w:val="single" w:sz="8" w:space="0" w:color="000000"/>
            </w:tcBorders>
            <w:shd w:val="clear" w:color="000000" w:fill="FFFFFF"/>
            <w:vAlign w:val="center"/>
            <w:hideMark/>
          </w:tcPr>
          <w:p w:rsidR="00AA3678" w:rsidRPr="00AA3678" w:rsidRDefault="00AA3678" w:rsidP="0094752C">
            <w:pPr>
              <w:widowControl/>
              <w:jc w:val="center"/>
              <w:rPr>
                <w:rFonts w:ascii="仿宋" w:eastAsia="仿宋" w:hAnsi="仿宋" w:cs="宋体"/>
                <w:color w:val="000000"/>
                <w:kern w:val="0"/>
                <w:sz w:val="22"/>
              </w:rPr>
            </w:pPr>
            <w:r w:rsidRPr="00AA3678">
              <w:rPr>
                <w:rFonts w:ascii="仿宋" w:eastAsia="仿宋" w:hAnsi="仿宋" w:cs="宋体" w:hint="eastAsia"/>
                <w:color w:val="000000"/>
                <w:kern w:val="0"/>
                <w:sz w:val="22"/>
              </w:rPr>
              <w:t>是</w:t>
            </w:r>
          </w:p>
        </w:tc>
        <w:tc>
          <w:tcPr>
            <w:tcW w:w="261" w:type="pct"/>
            <w:tcBorders>
              <w:top w:val="single" w:sz="8" w:space="0" w:color="000000"/>
              <w:left w:val="nil"/>
              <w:bottom w:val="single" w:sz="8" w:space="0" w:color="000000"/>
              <w:right w:val="single" w:sz="8" w:space="0" w:color="000000"/>
            </w:tcBorders>
            <w:shd w:val="clear" w:color="auto" w:fill="auto"/>
            <w:vAlign w:val="center"/>
            <w:hideMark/>
          </w:tcPr>
          <w:p w:rsidR="00AA3678" w:rsidRPr="00AA3678" w:rsidRDefault="00AA3678" w:rsidP="0094752C">
            <w:pPr>
              <w:widowControl/>
              <w:jc w:val="center"/>
              <w:rPr>
                <w:rFonts w:ascii="仿宋" w:eastAsia="仿宋" w:hAnsi="仿宋" w:cs="宋体"/>
                <w:color w:val="000000"/>
                <w:kern w:val="0"/>
                <w:sz w:val="22"/>
              </w:rPr>
            </w:pPr>
            <w:r w:rsidRPr="00AA3678">
              <w:rPr>
                <w:rFonts w:ascii="仿宋" w:eastAsia="仿宋" w:hAnsi="仿宋" w:cs="宋体" w:hint="eastAsia"/>
                <w:color w:val="000000"/>
                <w:kern w:val="0"/>
                <w:sz w:val="22"/>
              </w:rPr>
              <w:t>准许成本加合理收益</w:t>
            </w:r>
          </w:p>
        </w:tc>
      </w:tr>
      <w:tr w:rsidR="00AA3678" w:rsidRPr="00AA3678" w:rsidTr="0094752C">
        <w:trPr>
          <w:trHeight w:val="2892"/>
        </w:trPr>
        <w:tc>
          <w:tcPr>
            <w:tcW w:w="206" w:type="pct"/>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AA3678" w:rsidRPr="00AA3678" w:rsidRDefault="00AA3678" w:rsidP="0094752C">
            <w:pPr>
              <w:widowControl/>
              <w:jc w:val="center"/>
              <w:rPr>
                <w:rFonts w:ascii="仿宋" w:eastAsia="仿宋" w:hAnsi="仿宋" w:cs="宋体"/>
                <w:color w:val="000000"/>
                <w:kern w:val="0"/>
                <w:sz w:val="22"/>
              </w:rPr>
            </w:pPr>
            <w:r w:rsidRPr="00AA3678">
              <w:rPr>
                <w:rFonts w:ascii="仿宋" w:eastAsia="仿宋" w:hAnsi="仿宋" w:cs="宋体" w:hint="eastAsia"/>
                <w:color w:val="000000"/>
                <w:kern w:val="0"/>
                <w:sz w:val="22"/>
              </w:rPr>
              <w:lastRenderedPageBreak/>
              <w:t>其他特定服务收费</w:t>
            </w:r>
          </w:p>
        </w:tc>
        <w:tc>
          <w:tcPr>
            <w:tcW w:w="239" w:type="pct"/>
            <w:tcBorders>
              <w:top w:val="single" w:sz="8" w:space="0" w:color="000000"/>
              <w:left w:val="nil"/>
              <w:bottom w:val="single" w:sz="8" w:space="0" w:color="000000"/>
              <w:right w:val="single" w:sz="8" w:space="0" w:color="000000"/>
            </w:tcBorders>
            <w:shd w:val="clear" w:color="auto" w:fill="auto"/>
            <w:vAlign w:val="center"/>
            <w:hideMark/>
          </w:tcPr>
          <w:p w:rsidR="00AA3678" w:rsidRPr="00AA3678" w:rsidRDefault="00AA3678" w:rsidP="0094752C">
            <w:pPr>
              <w:widowControl/>
              <w:jc w:val="left"/>
              <w:rPr>
                <w:rFonts w:ascii="仿宋" w:eastAsia="仿宋" w:hAnsi="仿宋" w:cs="宋体"/>
                <w:color w:val="000000"/>
                <w:kern w:val="0"/>
                <w:sz w:val="22"/>
              </w:rPr>
            </w:pPr>
            <w:r w:rsidRPr="00AA3678">
              <w:rPr>
                <w:rFonts w:ascii="仿宋" w:eastAsia="仿宋" w:hAnsi="仿宋" w:cs="宋体" w:hint="eastAsia"/>
                <w:color w:val="000000"/>
                <w:kern w:val="0"/>
                <w:sz w:val="22"/>
              </w:rPr>
              <w:t>垄断性交易平台服务收费</w:t>
            </w:r>
          </w:p>
        </w:tc>
        <w:tc>
          <w:tcPr>
            <w:tcW w:w="293" w:type="pct"/>
            <w:tcBorders>
              <w:top w:val="single" w:sz="8" w:space="0" w:color="000000"/>
              <w:left w:val="nil"/>
              <w:bottom w:val="single" w:sz="8" w:space="0" w:color="000000"/>
              <w:right w:val="single" w:sz="8" w:space="0" w:color="000000"/>
            </w:tcBorders>
            <w:shd w:val="clear" w:color="auto" w:fill="auto"/>
            <w:vAlign w:val="center"/>
            <w:hideMark/>
          </w:tcPr>
          <w:p w:rsidR="00AA3678" w:rsidRPr="00AA3678" w:rsidRDefault="00AA3678" w:rsidP="008E5D40">
            <w:pPr>
              <w:widowControl/>
              <w:jc w:val="left"/>
              <w:rPr>
                <w:rFonts w:ascii="仿宋" w:eastAsia="仿宋" w:hAnsi="仿宋" w:cs="宋体"/>
                <w:color w:val="000000"/>
                <w:kern w:val="0"/>
                <w:sz w:val="22"/>
              </w:rPr>
            </w:pPr>
            <w:r w:rsidRPr="00AA3678">
              <w:rPr>
                <w:rFonts w:ascii="仿宋" w:eastAsia="仿宋" w:hAnsi="仿宋" w:cs="宋体" w:hint="eastAsia"/>
                <w:color w:val="000000"/>
                <w:kern w:val="0"/>
                <w:sz w:val="22"/>
              </w:rPr>
              <w:t xml:space="preserve">　</w:t>
            </w:r>
          </w:p>
        </w:tc>
        <w:tc>
          <w:tcPr>
            <w:tcW w:w="2051" w:type="pct"/>
            <w:tcBorders>
              <w:top w:val="single" w:sz="8" w:space="0" w:color="000000"/>
              <w:left w:val="nil"/>
              <w:bottom w:val="single" w:sz="8" w:space="0" w:color="000000"/>
              <w:right w:val="single" w:sz="8" w:space="0" w:color="000000"/>
            </w:tcBorders>
            <w:shd w:val="clear" w:color="auto" w:fill="auto"/>
            <w:vAlign w:val="center"/>
            <w:hideMark/>
          </w:tcPr>
          <w:p w:rsidR="00AA3678" w:rsidRPr="00AA3678" w:rsidRDefault="00AA3678" w:rsidP="0094752C">
            <w:pPr>
              <w:widowControl/>
              <w:jc w:val="left"/>
              <w:rPr>
                <w:rFonts w:ascii="仿宋" w:eastAsia="仿宋" w:hAnsi="仿宋" w:cs="宋体"/>
                <w:color w:val="000000"/>
                <w:kern w:val="0"/>
                <w:sz w:val="22"/>
              </w:rPr>
            </w:pPr>
            <w:r w:rsidRPr="00AA3678">
              <w:rPr>
                <w:rFonts w:ascii="仿宋" w:eastAsia="仿宋" w:hAnsi="仿宋" w:cs="宋体" w:hint="eastAsia"/>
                <w:b/>
                <w:bCs/>
                <w:color w:val="000000"/>
                <w:kern w:val="0"/>
                <w:sz w:val="22"/>
              </w:rPr>
              <w:t>交易国有产权转让、国有资产转让、市级行政和事业单位资产变更服务收费</w:t>
            </w:r>
            <w:r w:rsidRPr="00AA3678">
              <w:rPr>
                <w:rFonts w:ascii="仿宋" w:eastAsia="仿宋" w:hAnsi="仿宋" w:cs="宋体" w:hint="eastAsia"/>
                <w:color w:val="000000"/>
                <w:kern w:val="0"/>
                <w:sz w:val="22"/>
              </w:rPr>
              <w:t>按交易总额分档累计收取：500万元以下（含，下同）费率2%；500-1000万元费率1.5%；1000-2000万元费率1.2%；2000-5000万元费率1%；5000-10000万元费率0.5%；10000-50000万元费率0.3%；50000万元以上费率0.2%。</w:t>
            </w:r>
            <w:r w:rsidRPr="00AA3678">
              <w:rPr>
                <w:rFonts w:ascii="仿宋" w:eastAsia="仿宋" w:hAnsi="仿宋" w:cs="宋体" w:hint="eastAsia"/>
                <w:color w:val="000000"/>
                <w:kern w:val="0"/>
                <w:sz w:val="22"/>
              </w:rPr>
              <w:br/>
            </w:r>
            <w:r w:rsidRPr="00AA3678">
              <w:rPr>
                <w:rFonts w:ascii="仿宋" w:eastAsia="仿宋" w:hAnsi="仿宋" w:cs="宋体" w:hint="eastAsia"/>
                <w:b/>
                <w:bCs/>
                <w:color w:val="000000"/>
                <w:kern w:val="0"/>
                <w:sz w:val="22"/>
              </w:rPr>
              <w:t>国有企业主要污染物排放权交易：</w:t>
            </w:r>
            <w:r w:rsidRPr="00AA3678">
              <w:rPr>
                <w:rFonts w:ascii="仿宋" w:eastAsia="仿宋" w:hAnsi="仿宋" w:cs="宋体" w:hint="eastAsia"/>
                <w:color w:val="000000"/>
                <w:kern w:val="0"/>
                <w:sz w:val="22"/>
              </w:rPr>
              <w:t>500万元以下（含，下同）费率4%；500-1000万元费率3%；1000万元以上费率2%；单笔交易服务费不足2000元的按2000元收取。</w:t>
            </w:r>
            <w:r w:rsidRPr="00AA3678">
              <w:rPr>
                <w:rFonts w:ascii="仿宋" w:eastAsia="仿宋" w:hAnsi="仿宋" w:cs="宋体" w:hint="eastAsia"/>
                <w:color w:val="000000"/>
                <w:kern w:val="0"/>
                <w:sz w:val="22"/>
              </w:rPr>
              <w:br/>
            </w:r>
            <w:r w:rsidRPr="00AA3678">
              <w:rPr>
                <w:rFonts w:ascii="仿宋" w:eastAsia="仿宋" w:hAnsi="仿宋" w:cs="宋体" w:hint="eastAsia"/>
                <w:b/>
                <w:bCs/>
                <w:color w:val="000000"/>
                <w:kern w:val="0"/>
                <w:sz w:val="22"/>
              </w:rPr>
              <w:t>国有企业广告经营权出让</w:t>
            </w:r>
            <w:r w:rsidRPr="00AA3678">
              <w:rPr>
                <w:rFonts w:ascii="仿宋" w:eastAsia="仿宋" w:hAnsi="仿宋" w:cs="宋体" w:hint="eastAsia"/>
                <w:color w:val="000000"/>
                <w:kern w:val="0"/>
                <w:sz w:val="22"/>
              </w:rPr>
              <w:t>按产权类费率标准收取。</w:t>
            </w:r>
          </w:p>
        </w:tc>
        <w:tc>
          <w:tcPr>
            <w:tcW w:w="849" w:type="pct"/>
            <w:tcBorders>
              <w:top w:val="single" w:sz="8" w:space="0" w:color="000000"/>
              <w:left w:val="nil"/>
              <w:bottom w:val="single" w:sz="8" w:space="0" w:color="000000"/>
              <w:right w:val="single" w:sz="8" w:space="0" w:color="000000"/>
            </w:tcBorders>
            <w:shd w:val="clear" w:color="auto" w:fill="auto"/>
            <w:vAlign w:val="center"/>
            <w:hideMark/>
          </w:tcPr>
          <w:p w:rsidR="00AA3678" w:rsidRPr="00AA3678" w:rsidRDefault="00AA3678" w:rsidP="0094752C">
            <w:pPr>
              <w:widowControl/>
              <w:jc w:val="left"/>
              <w:rPr>
                <w:rFonts w:ascii="仿宋" w:eastAsia="仿宋" w:hAnsi="仿宋" w:cs="宋体"/>
                <w:color w:val="000000"/>
                <w:kern w:val="0"/>
                <w:sz w:val="22"/>
              </w:rPr>
            </w:pPr>
            <w:r w:rsidRPr="00AA3678">
              <w:rPr>
                <w:rFonts w:ascii="仿宋" w:eastAsia="仿宋" w:hAnsi="仿宋" w:cs="宋体" w:hint="eastAsia"/>
                <w:color w:val="000000"/>
                <w:kern w:val="0"/>
                <w:sz w:val="22"/>
              </w:rPr>
              <w:t>《杭州市发展和改革委员会关于核定杭州产权交易所有限责任公司公共资源交易服务收费的通知》（</w:t>
            </w:r>
            <w:proofErr w:type="gramStart"/>
            <w:r w:rsidRPr="00AA3678">
              <w:rPr>
                <w:rFonts w:ascii="仿宋" w:eastAsia="仿宋" w:hAnsi="仿宋" w:cs="宋体" w:hint="eastAsia"/>
                <w:color w:val="000000"/>
                <w:kern w:val="0"/>
                <w:sz w:val="22"/>
              </w:rPr>
              <w:t>杭发改价格</w:t>
            </w:r>
            <w:proofErr w:type="gramEnd"/>
            <w:r w:rsidRPr="00AA3678">
              <w:rPr>
                <w:rFonts w:ascii="仿宋" w:eastAsia="仿宋" w:hAnsi="仿宋" w:cs="宋体" w:hint="eastAsia"/>
                <w:color w:val="000000"/>
                <w:kern w:val="0"/>
                <w:sz w:val="22"/>
              </w:rPr>
              <w:t>〔2019〕69号）等文件</w:t>
            </w:r>
          </w:p>
        </w:tc>
        <w:tc>
          <w:tcPr>
            <w:tcW w:w="501" w:type="pct"/>
            <w:tcBorders>
              <w:top w:val="single" w:sz="8" w:space="0" w:color="000000"/>
              <w:left w:val="nil"/>
              <w:bottom w:val="single" w:sz="8" w:space="0" w:color="000000"/>
              <w:right w:val="single" w:sz="8" w:space="0" w:color="000000"/>
            </w:tcBorders>
            <w:shd w:val="clear" w:color="auto" w:fill="auto"/>
            <w:vAlign w:val="center"/>
            <w:hideMark/>
          </w:tcPr>
          <w:p w:rsidR="00AA3678" w:rsidRPr="00AA3678" w:rsidRDefault="00AA3678" w:rsidP="0094752C">
            <w:pPr>
              <w:widowControl/>
              <w:jc w:val="center"/>
              <w:rPr>
                <w:rFonts w:ascii="仿宋" w:eastAsia="仿宋" w:hAnsi="仿宋" w:cs="宋体"/>
                <w:color w:val="000000"/>
                <w:kern w:val="0"/>
                <w:sz w:val="22"/>
              </w:rPr>
            </w:pPr>
            <w:r w:rsidRPr="00AA3678">
              <w:rPr>
                <w:rFonts w:ascii="仿宋" w:eastAsia="仿宋" w:hAnsi="仿宋" w:cs="宋体" w:hint="eastAsia"/>
                <w:color w:val="000000"/>
                <w:kern w:val="0"/>
                <w:sz w:val="22"/>
              </w:rPr>
              <w:t>市人民政府</w:t>
            </w:r>
          </w:p>
        </w:tc>
        <w:tc>
          <w:tcPr>
            <w:tcW w:w="350" w:type="pct"/>
            <w:tcBorders>
              <w:top w:val="single" w:sz="8" w:space="0" w:color="000000"/>
              <w:left w:val="nil"/>
              <w:bottom w:val="single" w:sz="8" w:space="0" w:color="000000"/>
              <w:right w:val="single" w:sz="8" w:space="0" w:color="000000"/>
            </w:tcBorders>
            <w:shd w:val="clear" w:color="auto" w:fill="auto"/>
            <w:vAlign w:val="center"/>
            <w:hideMark/>
          </w:tcPr>
          <w:p w:rsidR="00AA3678" w:rsidRPr="00AA3678" w:rsidRDefault="008E5D40" w:rsidP="0094752C">
            <w:pPr>
              <w:widowControl/>
              <w:jc w:val="center"/>
              <w:rPr>
                <w:rFonts w:ascii="仿宋" w:eastAsia="仿宋" w:hAnsi="仿宋" w:cs="宋体"/>
                <w:color w:val="000000"/>
                <w:kern w:val="0"/>
                <w:sz w:val="22"/>
              </w:rPr>
            </w:pPr>
            <w:r>
              <w:rPr>
                <w:rFonts w:ascii="仿宋_GB2312" w:eastAsia="仿宋_GB2312" w:hint="eastAsia"/>
                <w:szCs w:val="21"/>
              </w:rPr>
              <w:t>行政审批部门</w:t>
            </w:r>
          </w:p>
        </w:tc>
        <w:tc>
          <w:tcPr>
            <w:tcW w:w="250" w:type="pct"/>
            <w:tcBorders>
              <w:top w:val="single" w:sz="8" w:space="0" w:color="000000"/>
              <w:left w:val="nil"/>
              <w:bottom w:val="single" w:sz="8" w:space="0" w:color="000000"/>
              <w:right w:val="single" w:sz="8" w:space="0" w:color="000000"/>
            </w:tcBorders>
            <w:shd w:val="clear" w:color="auto" w:fill="auto"/>
            <w:vAlign w:val="center"/>
            <w:hideMark/>
          </w:tcPr>
          <w:p w:rsidR="00AA3678" w:rsidRPr="00AA3678" w:rsidRDefault="00AA3678" w:rsidP="0094752C">
            <w:pPr>
              <w:widowControl/>
              <w:jc w:val="center"/>
              <w:rPr>
                <w:rFonts w:ascii="仿宋" w:eastAsia="仿宋" w:hAnsi="仿宋" w:cs="宋体"/>
                <w:color w:val="000000"/>
                <w:kern w:val="0"/>
                <w:sz w:val="22"/>
              </w:rPr>
            </w:pPr>
            <w:r w:rsidRPr="00AA3678">
              <w:rPr>
                <w:rFonts w:ascii="仿宋" w:eastAsia="仿宋" w:hAnsi="仿宋" w:cs="宋体" w:hint="eastAsia"/>
                <w:color w:val="000000"/>
                <w:kern w:val="0"/>
                <w:sz w:val="22"/>
              </w:rPr>
              <w:t>是</w:t>
            </w:r>
          </w:p>
        </w:tc>
        <w:tc>
          <w:tcPr>
            <w:tcW w:w="261" w:type="pct"/>
            <w:tcBorders>
              <w:top w:val="single" w:sz="8" w:space="0" w:color="000000"/>
              <w:left w:val="nil"/>
              <w:bottom w:val="single" w:sz="8" w:space="0" w:color="000000"/>
              <w:right w:val="single" w:sz="8" w:space="0" w:color="000000"/>
            </w:tcBorders>
            <w:shd w:val="clear" w:color="auto" w:fill="auto"/>
            <w:vAlign w:val="center"/>
            <w:hideMark/>
          </w:tcPr>
          <w:p w:rsidR="00AA3678" w:rsidRPr="00AA3678" w:rsidRDefault="00AA3678" w:rsidP="0094752C">
            <w:pPr>
              <w:widowControl/>
              <w:jc w:val="center"/>
              <w:rPr>
                <w:rFonts w:ascii="仿宋" w:eastAsia="仿宋" w:hAnsi="仿宋" w:cs="宋体"/>
                <w:color w:val="000000"/>
                <w:kern w:val="0"/>
                <w:sz w:val="22"/>
              </w:rPr>
            </w:pPr>
            <w:r w:rsidRPr="00AA3678">
              <w:rPr>
                <w:rFonts w:ascii="仿宋" w:eastAsia="仿宋" w:hAnsi="仿宋" w:cs="宋体" w:hint="eastAsia"/>
                <w:color w:val="000000"/>
                <w:kern w:val="0"/>
                <w:sz w:val="22"/>
              </w:rPr>
              <w:t>准许成本加合理收益</w:t>
            </w:r>
          </w:p>
        </w:tc>
      </w:tr>
      <w:tr w:rsidR="00AA3678" w:rsidRPr="00AA3678" w:rsidTr="0094752C">
        <w:trPr>
          <w:trHeight w:val="692"/>
        </w:trPr>
        <w:tc>
          <w:tcPr>
            <w:tcW w:w="206" w:type="pct"/>
            <w:vMerge/>
            <w:tcBorders>
              <w:top w:val="single" w:sz="8" w:space="0" w:color="000000"/>
              <w:left w:val="single" w:sz="8" w:space="0" w:color="000000"/>
              <w:bottom w:val="single" w:sz="8" w:space="0" w:color="000000"/>
              <w:right w:val="single" w:sz="8" w:space="0" w:color="000000"/>
            </w:tcBorders>
            <w:vAlign w:val="center"/>
            <w:hideMark/>
          </w:tcPr>
          <w:p w:rsidR="00AA3678" w:rsidRPr="00AA3678" w:rsidRDefault="00AA3678" w:rsidP="0094752C">
            <w:pPr>
              <w:widowControl/>
              <w:jc w:val="left"/>
              <w:rPr>
                <w:rFonts w:ascii="仿宋" w:eastAsia="仿宋" w:hAnsi="仿宋" w:cs="宋体"/>
                <w:color w:val="000000"/>
                <w:kern w:val="0"/>
                <w:sz w:val="22"/>
              </w:rPr>
            </w:pPr>
          </w:p>
        </w:tc>
        <w:tc>
          <w:tcPr>
            <w:tcW w:w="239" w:type="pct"/>
            <w:tcBorders>
              <w:top w:val="single" w:sz="8" w:space="0" w:color="000000"/>
              <w:left w:val="nil"/>
              <w:bottom w:val="single" w:sz="8" w:space="0" w:color="000000"/>
              <w:right w:val="single" w:sz="8" w:space="0" w:color="000000"/>
            </w:tcBorders>
            <w:shd w:val="clear" w:color="auto" w:fill="auto"/>
            <w:vAlign w:val="center"/>
            <w:hideMark/>
          </w:tcPr>
          <w:p w:rsidR="00AA3678" w:rsidRPr="00AA3678" w:rsidRDefault="00AA3678" w:rsidP="0094752C">
            <w:pPr>
              <w:widowControl/>
              <w:jc w:val="left"/>
              <w:rPr>
                <w:rFonts w:ascii="仿宋" w:eastAsia="仿宋" w:hAnsi="仿宋" w:cs="宋体"/>
                <w:color w:val="000000"/>
                <w:kern w:val="0"/>
                <w:sz w:val="22"/>
              </w:rPr>
            </w:pPr>
            <w:r w:rsidRPr="00AA3678">
              <w:rPr>
                <w:rFonts w:ascii="仿宋" w:eastAsia="仿宋" w:hAnsi="仿宋" w:cs="宋体" w:hint="eastAsia"/>
                <w:color w:val="000000"/>
                <w:kern w:val="0"/>
                <w:sz w:val="22"/>
              </w:rPr>
              <w:t>住房物业管理费</w:t>
            </w:r>
          </w:p>
        </w:tc>
        <w:tc>
          <w:tcPr>
            <w:tcW w:w="293" w:type="pct"/>
            <w:tcBorders>
              <w:top w:val="single" w:sz="8" w:space="0" w:color="000000"/>
              <w:left w:val="nil"/>
              <w:bottom w:val="single" w:sz="8" w:space="0" w:color="000000"/>
              <w:right w:val="single" w:sz="8" w:space="0" w:color="000000"/>
            </w:tcBorders>
            <w:shd w:val="clear" w:color="auto" w:fill="auto"/>
            <w:vAlign w:val="center"/>
            <w:hideMark/>
          </w:tcPr>
          <w:p w:rsidR="00AA3678" w:rsidRPr="00AA3678" w:rsidRDefault="00AA3678" w:rsidP="0094752C">
            <w:pPr>
              <w:widowControl/>
              <w:jc w:val="left"/>
              <w:rPr>
                <w:rFonts w:ascii="仿宋" w:eastAsia="仿宋" w:hAnsi="仿宋" w:cs="宋体"/>
                <w:color w:val="000000"/>
                <w:kern w:val="0"/>
                <w:sz w:val="22"/>
              </w:rPr>
            </w:pPr>
            <w:r w:rsidRPr="00AA3678">
              <w:rPr>
                <w:rFonts w:ascii="仿宋" w:eastAsia="仿宋" w:hAnsi="仿宋" w:cs="宋体" w:hint="eastAsia"/>
                <w:color w:val="000000"/>
                <w:kern w:val="0"/>
                <w:sz w:val="22"/>
              </w:rPr>
              <w:t>市辖区</w:t>
            </w:r>
            <w:proofErr w:type="gramStart"/>
            <w:r w:rsidRPr="00AA3678">
              <w:rPr>
                <w:rFonts w:ascii="仿宋" w:eastAsia="仿宋" w:hAnsi="仿宋" w:cs="宋体" w:hint="eastAsia"/>
                <w:color w:val="000000"/>
                <w:kern w:val="0"/>
                <w:sz w:val="22"/>
              </w:rPr>
              <w:t>内普通</w:t>
            </w:r>
            <w:proofErr w:type="gramEnd"/>
            <w:r w:rsidRPr="00AA3678">
              <w:rPr>
                <w:rFonts w:ascii="仿宋" w:eastAsia="仿宋" w:hAnsi="仿宋" w:cs="宋体" w:hint="eastAsia"/>
                <w:color w:val="000000"/>
                <w:kern w:val="0"/>
                <w:sz w:val="22"/>
              </w:rPr>
              <w:t>住房前期</w:t>
            </w:r>
            <w:r w:rsidRPr="00AA3678">
              <w:rPr>
                <w:rFonts w:ascii="仿宋" w:eastAsia="仿宋" w:hAnsi="仿宋" w:cs="宋体" w:hint="eastAsia"/>
                <w:color w:val="000000"/>
                <w:kern w:val="0"/>
                <w:sz w:val="22"/>
              </w:rPr>
              <w:lastRenderedPageBreak/>
              <w:t>物业收费</w:t>
            </w:r>
          </w:p>
        </w:tc>
        <w:tc>
          <w:tcPr>
            <w:tcW w:w="2051" w:type="pct"/>
            <w:tcBorders>
              <w:top w:val="single" w:sz="8" w:space="0" w:color="000000"/>
              <w:left w:val="nil"/>
              <w:bottom w:val="single" w:sz="8" w:space="0" w:color="000000"/>
              <w:right w:val="single" w:sz="8" w:space="0" w:color="000000"/>
            </w:tcBorders>
            <w:shd w:val="clear" w:color="auto" w:fill="auto"/>
            <w:vAlign w:val="center"/>
            <w:hideMark/>
          </w:tcPr>
          <w:p w:rsidR="00AA3678" w:rsidRPr="00AA3678" w:rsidRDefault="00AA3678" w:rsidP="0094752C">
            <w:pPr>
              <w:widowControl/>
              <w:jc w:val="left"/>
              <w:rPr>
                <w:rFonts w:ascii="仿宋" w:eastAsia="仿宋" w:hAnsi="仿宋" w:cs="宋体"/>
                <w:color w:val="000000"/>
                <w:kern w:val="0"/>
                <w:sz w:val="22"/>
              </w:rPr>
            </w:pPr>
            <w:r w:rsidRPr="00AA3678">
              <w:rPr>
                <w:rFonts w:ascii="仿宋" w:eastAsia="仿宋" w:hAnsi="仿宋" w:cs="宋体" w:hint="eastAsia"/>
                <w:color w:val="000000"/>
                <w:kern w:val="0"/>
                <w:sz w:val="22"/>
              </w:rPr>
              <w:lastRenderedPageBreak/>
              <w:t>市区普通住房前期物业服务基准收费标准调整为：有电梯住房每月每平方米建筑面积（下同）甲级2.20元，乙级1.70元，丙级1.25元，丁级0.95元；无电梯</w:t>
            </w:r>
            <w:proofErr w:type="gramStart"/>
            <w:r w:rsidRPr="00AA3678">
              <w:rPr>
                <w:rFonts w:ascii="仿宋" w:eastAsia="仿宋" w:hAnsi="仿宋" w:cs="宋体" w:hint="eastAsia"/>
                <w:color w:val="000000"/>
                <w:kern w:val="0"/>
                <w:sz w:val="22"/>
              </w:rPr>
              <w:t>住宅甲级</w:t>
            </w:r>
            <w:proofErr w:type="gramEnd"/>
            <w:r w:rsidRPr="00AA3678">
              <w:rPr>
                <w:rFonts w:ascii="仿宋" w:eastAsia="仿宋" w:hAnsi="仿宋" w:cs="宋体" w:hint="eastAsia"/>
                <w:color w:val="000000"/>
                <w:kern w:val="0"/>
                <w:sz w:val="22"/>
              </w:rPr>
              <w:t>1.80元，乙级1.30元，丙级0.95元，丁级0.75元。具体收费标准可在25%幅度内确定；</w:t>
            </w:r>
          </w:p>
        </w:tc>
        <w:tc>
          <w:tcPr>
            <w:tcW w:w="849" w:type="pct"/>
            <w:tcBorders>
              <w:top w:val="single" w:sz="8" w:space="0" w:color="000000"/>
              <w:left w:val="nil"/>
              <w:bottom w:val="single" w:sz="8" w:space="0" w:color="000000"/>
              <w:right w:val="single" w:sz="8" w:space="0" w:color="000000"/>
            </w:tcBorders>
            <w:shd w:val="clear" w:color="auto" w:fill="auto"/>
            <w:vAlign w:val="center"/>
            <w:hideMark/>
          </w:tcPr>
          <w:p w:rsidR="00AA3678" w:rsidRPr="00AA3678" w:rsidRDefault="00AA3678" w:rsidP="0094752C">
            <w:pPr>
              <w:widowControl/>
              <w:jc w:val="left"/>
              <w:rPr>
                <w:rFonts w:ascii="仿宋" w:eastAsia="仿宋" w:hAnsi="仿宋" w:cs="宋体"/>
                <w:color w:val="000000"/>
                <w:kern w:val="0"/>
                <w:sz w:val="22"/>
              </w:rPr>
            </w:pPr>
            <w:r w:rsidRPr="00AA3678">
              <w:rPr>
                <w:rFonts w:ascii="仿宋" w:eastAsia="仿宋" w:hAnsi="仿宋" w:cs="宋体" w:hint="eastAsia"/>
                <w:color w:val="000000"/>
                <w:kern w:val="0"/>
                <w:sz w:val="22"/>
              </w:rPr>
              <w:t>《关于调整杭州市区普通住房前期物业服务收费标准的通知》</w:t>
            </w:r>
            <w:proofErr w:type="gramStart"/>
            <w:r w:rsidRPr="00AA3678">
              <w:rPr>
                <w:rFonts w:ascii="仿宋" w:eastAsia="仿宋" w:hAnsi="仿宋" w:cs="宋体" w:hint="eastAsia"/>
                <w:color w:val="000000"/>
                <w:kern w:val="0"/>
                <w:sz w:val="22"/>
              </w:rPr>
              <w:t>杭价服</w:t>
            </w:r>
            <w:proofErr w:type="gramEnd"/>
            <w:r w:rsidRPr="00AA3678">
              <w:rPr>
                <w:rFonts w:ascii="仿宋" w:eastAsia="仿宋" w:hAnsi="仿宋" w:cs="宋体" w:hint="eastAsia"/>
                <w:color w:val="000000"/>
                <w:kern w:val="0"/>
                <w:sz w:val="22"/>
              </w:rPr>
              <w:t>〔2017〕14号等文件</w:t>
            </w:r>
          </w:p>
        </w:tc>
        <w:tc>
          <w:tcPr>
            <w:tcW w:w="501" w:type="pct"/>
            <w:tcBorders>
              <w:top w:val="single" w:sz="8" w:space="0" w:color="000000"/>
              <w:left w:val="nil"/>
              <w:bottom w:val="single" w:sz="8" w:space="0" w:color="000000"/>
              <w:right w:val="single" w:sz="8" w:space="0" w:color="000000"/>
            </w:tcBorders>
            <w:shd w:val="clear" w:color="auto" w:fill="auto"/>
            <w:vAlign w:val="center"/>
            <w:hideMark/>
          </w:tcPr>
          <w:p w:rsidR="00AA3678" w:rsidRPr="00AA3678" w:rsidRDefault="00AA3678" w:rsidP="0094752C">
            <w:pPr>
              <w:widowControl/>
              <w:jc w:val="center"/>
              <w:rPr>
                <w:rFonts w:ascii="仿宋" w:eastAsia="仿宋" w:hAnsi="仿宋" w:cs="宋体"/>
                <w:color w:val="000000"/>
                <w:kern w:val="0"/>
                <w:sz w:val="22"/>
              </w:rPr>
            </w:pPr>
            <w:r w:rsidRPr="00AA3678">
              <w:rPr>
                <w:rFonts w:ascii="仿宋" w:eastAsia="仿宋" w:hAnsi="仿宋" w:cs="宋体" w:hint="eastAsia"/>
                <w:color w:val="000000"/>
                <w:kern w:val="0"/>
                <w:sz w:val="22"/>
              </w:rPr>
              <w:t>市人民政府</w:t>
            </w:r>
          </w:p>
        </w:tc>
        <w:tc>
          <w:tcPr>
            <w:tcW w:w="350" w:type="pct"/>
            <w:tcBorders>
              <w:top w:val="single" w:sz="8" w:space="0" w:color="000000"/>
              <w:left w:val="nil"/>
              <w:bottom w:val="single" w:sz="8" w:space="0" w:color="000000"/>
              <w:right w:val="single" w:sz="8" w:space="0" w:color="000000"/>
            </w:tcBorders>
            <w:shd w:val="clear" w:color="auto" w:fill="auto"/>
            <w:vAlign w:val="center"/>
            <w:hideMark/>
          </w:tcPr>
          <w:p w:rsidR="00AA3678" w:rsidRPr="00AA3678" w:rsidRDefault="00AA3678" w:rsidP="00AA4772">
            <w:pPr>
              <w:widowControl/>
              <w:jc w:val="center"/>
              <w:rPr>
                <w:rFonts w:ascii="仿宋" w:eastAsia="仿宋" w:hAnsi="仿宋" w:cs="宋体"/>
                <w:color w:val="000000"/>
                <w:kern w:val="0"/>
                <w:sz w:val="22"/>
              </w:rPr>
            </w:pPr>
            <w:r w:rsidRPr="00AA3678">
              <w:rPr>
                <w:rFonts w:ascii="仿宋" w:eastAsia="仿宋" w:hAnsi="仿宋" w:cs="宋体" w:hint="eastAsia"/>
                <w:color w:val="000000"/>
                <w:kern w:val="0"/>
                <w:sz w:val="22"/>
              </w:rPr>
              <w:t>住</w:t>
            </w:r>
            <w:proofErr w:type="gramStart"/>
            <w:r w:rsidRPr="00AA3678">
              <w:rPr>
                <w:rFonts w:ascii="仿宋" w:eastAsia="仿宋" w:hAnsi="仿宋" w:cs="宋体" w:hint="eastAsia"/>
                <w:color w:val="000000"/>
                <w:kern w:val="0"/>
                <w:sz w:val="22"/>
              </w:rPr>
              <w:t>建部门</w:t>
            </w:r>
            <w:proofErr w:type="gramEnd"/>
          </w:p>
        </w:tc>
        <w:tc>
          <w:tcPr>
            <w:tcW w:w="250" w:type="pct"/>
            <w:tcBorders>
              <w:top w:val="single" w:sz="8" w:space="0" w:color="000000"/>
              <w:left w:val="nil"/>
              <w:bottom w:val="single" w:sz="8" w:space="0" w:color="000000"/>
              <w:right w:val="single" w:sz="8" w:space="0" w:color="000000"/>
            </w:tcBorders>
            <w:shd w:val="clear" w:color="auto" w:fill="auto"/>
            <w:vAlign w:val="center"/>
            <w:hideMark/>
          </w:tcPr>
          <w:p w:rsidR="00AA3678" w:rsidRPr="00AA3678" w:rsidRDefault="00AA3678" w:rsidP="0094752C">
            <w:pPr>
              <w:widowControl/>
              <w:jc w:val="center"/>
              <w:rPr>
                <w:rFonts w:ascii="仿宋" w:eastAsia="仿宋" w:hAnsi="仿宋" w:cs="宋体"/>
                <w:color w:val="000000"/>
                <w:kern w:val="0"/>
                <w:sz w:val="22"/>
              </w:rPr>
            </w:pPr>
            <w:r w:rsidRPr="00AA3678">
              <w:rPr>
                <w:rFonts w:ascii="仿宋" w:eastAsia="仿宋" w:hAnsi="仿宋" w:cs="宋体" w:hint="eastAsia"/>
                <w:color w:val="000000"/>
                <w:kern w:val="0"/>
                <w:sz w:val="22"/>
              </w:rPr>
              <w:t>否</w:t>
            </w:r>
          </w:p>
        </w:tc>
        <w:tc>
          <w:tcPr>
            <w:tcW w:w="261" w:type="pct"/>
            <w:tcBorders>
              <w:top w:val="single" w:sz="8" w:space="0" w:color="000000"/>
              <w:left w:val="nil"/>
              <w:bottom w:val="single" w:sz="8" w:space="0" w:color="000000"/>
              <w:right w:val="single" w:sz="8" w:space="0" w:color="000000"/>
            </w:tcBorders>
            <w:shd w:val="clear" w:color="auto" w:fill="auto"/>
            <w:vAlign w:val="center"/>
            <w:hideMark/>
          </w:tcPr>
          <w:p w:rsidR="00AA3678" w:rsidRPr="00AA3678" w:rsidRDefault="00AA3678" w:rsidP="0094752C">
            <w:pPr>
              <w:widowControl/>
              <w:jc w:val="center"/>
              <w:rPr>
                <w:rFonts w:ascii="仿宋" w:eastAsia="仿宋" w:hAnsi="仿宋" w:cs="宋体"/>
                <w:color w:val="000000"/>
                <w:kern w:val="0"/>
                <w:sz w:val="22"/>
              </w:rPr>
            </w:pPr>
            <w:r w:rsidRPr="00AA3678">
              <w:rPr>
                <w:rFonts w:ascii="仿宋" w:eastAsia="仿宋" w:hAnsi="仿宋" w:cs="宋体" w:hint="eastAsia"/>
                <w:color w:val="000000"/>
                <w:kern w:val="0"/>
                <w:sz w:val="22"/>
              </w:rPr>
              <w:t>准许成本加合理收益</w:t>
            </w:r>
          </w:p>
        </w:tc>
      </w:tr>
      <w:tr w:rsidR="00AA3678" w:rsidRPr="00AA3678" w:rsidTr="0094752C">
        <w:trPr>
          <w:trHeight w:val="3804"/>
        </w:trPr>
        <w:tc>
          <w:tcPr>
            <w:tcW w:w="206" w:type="pct"/>
            <w:vMerge/>
            <w:tcBorders>
              <w:top w:val="single" w:sz="8" w:space="0" w:color="000000"/>
              <w:left w:val="single" w:sz="8" w:space="0" w:color="000000"/>
              <w:bottom w:val="single" w:sz="8" w:space="0" w:color="000000"/>
              <w:right w:val="single" w:sz="8" w:space="0" w:color="000000"/>
            </w:tcBorders>
            <w:vAlign w:val="center"/>
            <w:hideMark/>
          </w:tcPr>
          <w:p w:rsidR="00AA3678" w:rsidRPr="00AA3678" w:rsidRDefault="00AA3678" w:rsidP="0094752C">
            <w:pPr>
              <w:widowControl/>
              <w:jc w:val="left"/>
              <w:rPr>
                <w:rFonts w:ascii="仿宋" w:eastAsia="仿宋" w:hAnsi="仿宋" w:cs="宋体"/>
                <w:color w:val="000000"/>
                <w:kern w:val="0"/>
                <w:sz w:val="22"/>
              </w:rPr>
            </w:pPr>
          </w:p>
        </w:tc>
        <w:tc>
          <w:tcPr>
            <w:tcW w:w="239" w:type="pct"/>
            <w:tcBorders>
              <w:top w:val="single" w:sz="8" w:space="0" w:color="000000"/>
              <w:left w:val="nil"/>
              <w:bottom w:val="single" w:sz="8" w:space="0" w:color="000000"/>
              <w:right w:val="single" w:sz="8" w:space="0" w:color="000000"/>
            </w:tcBorders>
            <w:shd w:val="clear" w:color="000000" w:fill="FFFFFF"/>
            <w:vAlign w:val="center"/>
            <w:hideMark/>
          </w:tcPr>
          <w:p w:rsidR="00AA3678" w:rsidRPr="00AA3678" w:rsidRDefault="00AA3678" w:rsidP="0094752C">
            <w:pPr>
              <w:widowControl/>
              <w:jc w:val="left"/>
              <w:rPr>
                <w:rFonts w:ascii="仿宋" w:eastAsia="仿宋" w:hAnsi="仿宋" w:cs="宋体"/>
                <w:color w:val="000000"/>
                <w:kern w:val="0"/>
                <w:sz w:val="22"/>
              </w:rPr>
            </w:pPr>
            <w:r w:rsidRPr="00AA3678">
              <w:rPr>
                <w:rFonts w:ascii="仿宋" w:eastAsia="仿宋" w:hAnsi="仿宋" w:cs="宋体" w:hint="eastAsia"/>
                <w:color w:val="000000"/>
                <w:kern w:val="0"/>
                <w:sz w:val="22"/>
              </w:rPr>
              <w:t>危险废物处置费</w:t>
            </w:r>
          </w:p>
        </w:tc>
        <w:tc>
          <w:tcPr>
            <w:tcW w:w="293" w:type="pct"/>
            <w:tcBorders>
              <w:top w:val="single" w:sz="8" w:space="0" w:color="000000"/>
              <w:left w:val="nil"/>
              <w:bottom w:val="single" w:sz="8" w:space="0" w:color="000000"/>
              <w:right w:val="single" w:sz="8" w:space="0" w:color="000000"/>
            </w:tcBorders>
            <w:shd w:val="clear" w:color="000000" w:fill="FFFFFF"/>
            <w:vAlign w:val="center"/>
            <w:hideMark/>
          </w:tcPr>
          <w:p w:rsidR="00AA3678" w:rsidRPr="00AA3678" w:rsidRDefault="00AA3678" w:rsidP="0094752C">
            <w:pPr>
              <w:widowControl/>
              <w:jc w:val="left"/>
              <w:rPr>
                <w:rFonts w:ascii="仿宋" w:eastAsia="仿宋" w:hAnsi="仿宋" w:cs="宋体"/>
                <w:color w:val="000000"/>
                <w:kern w:val="0"/>
                <w:sz w:val="22"/>
              </w:rPr>
            </w:pPr>
            <w:r w:rsidRPr="00AA3678">
              <w:rPr>
                <w:rFonts w:ascii="仿宋" w:eastAsia="仿宋" w:hAnsi="仿宋" w:cs="宋体" w:hint="eastAsia"/>
                <w:color w:val="000000"/>
                <w:kern w:val="0"/>
                <w:sz w:val="22"/>
              </w:rPr>
              <w:t xml:space="preserve">　</w:t>
            </w:r>
          </w:p>
        </w:tc>
        <w:tc>
          <w:tcPr>
            <w:tcW w:w="2051" w:type="pct"/>
            <w:tcBorders>
              <w:top w:val="single" w:sz="8" w:space="0" w:color="000000"/>
              <w:left w:val="nil"/>
              <w:bottom w:val="single" w:sz="8" w:space="0" w:color="000000"/>
              <w:right w:val="single" w:sz="8" w:space="0" w:color="000000"/>
            </w:tcBorders>
            <w:shd w:val="clear" w:color="000000" w:fill="FFFFFF"/>
            <w:hideMark/>
          </w:tcPr>
          <w:p w:rsidR="00AA3678" w:rsidRPr="00AA3678" w:rsidRDefault="00AA3678" w:rsidP="0094752C">
            <w:pPr>
              <w:widowControl/>
              <w:jc w:val="left"/>
              <w:rPr>
                <w:rFonts w:ascii="仿宋" w:eastAsia="仿宋" w:hAnsi="仿宋" w:cs="宋体"/>
                <w:color w:val="000000"/>
                <w:kern w:val="0"/>
                <w:sz w:val="22"/>
              </w:rPr>
            </w:pPr>
            <w:r w:rsidRPr="00AA3678">
              <w:rPr>
                <w:rFonts w:ascii="仿宋" w:eastAsia="仿宋" w:hAnsi="仿宋" w:cs="宋体" w:hint="eastAsia"/>
                <w:b/>
                <w:bCs/>
                <w:color w:val="000000"/>
                <w:kern w:val="0"/>
                <w:sz w:val="22"/>
              </w:rPr>
              <w:t>医疗废物处置费</w:t>
            </w:r>
            <w:r w:rsidRPr="00AA3678">
              <w:rPr>
                <w:rFonts w:ascii="仿宋" w:eastAsia="仿宋" w:hAnsi="仿宋" w:cs="宋体" w:hint="eastAsia"/>
                <w:color w:val="000000"/>
                <w:kern w:val="0"/>
                <w:sz w:val="22"/>
              </w:rPr>
              <w:t>具体标准为：1、对有固定病床的医疗卫生机构，医疗废物处置收费按实际医疗废物产生量计收，收费标准为每公斤3.30元。2、对无固定病床的医疗卫生机构，医疗废物处置收费按月均医疗废物产生量分档定额计收，具体为：月均医疗废物产生量100（含）</w:t>
            </w:r>
            <w:proofErr w:type="gramStart"/>
            <w:r w:rsidRPr="00AA3678">
              <w:rPr>
                <w:rFonts w:ascii="仿宋" w:eastAsia="仿宋" w:hAnsi="仿宋" w:cs="宋体" w:hint="eastAsia"/>
                <w:color w:val="000000"/>
                <w:kern w:val="0"/>
                <w:sz w:val="22"/>
              </w:rPr>
              <w:t>公斤以下</w:t>
            </w:r>
            <w:proofErr w:type="gramEnd"/>
            <w:r w:rsidRPr="00AA3678">
              <w:rPr>
                <w:rFonts w:ascii="仿宋" w:eastAsia="仿宋" w:hAnsi="仿宋" w:cs="宋体" w:hint="eastAsia"/>
                <w:color w:val="000000"/>
                <w:kern w:val="0"/>
                <w:sz w:val="22"/>
              </w:rPr>
              <w:t>的，每月500元，月均医疗废物产生量超过100公斤以上部分，按每公斤3.30元计收。3、对收集运输距离较远的建德、淳安、桐庐等地医疗卫生机构的医疗废物处置费允许在基准价基础上视路程远近上浮不超过10%执行。</w:t>
            </w:r>
            <w:r w:rsidRPr="00AA3678">
              <w:rPr>
                <w:rFonts w:ascii="仿宋" w:eastAsia="仿宋" w:hAnsi="仿宋" w:cs="宋体" w:hint="eastAsia"/>
                <w:color w:val="000000"/>
                <w:kern w:val="0"/>
                <w:sz w:val="22"/>
              </w:rPr>
              <w:br/>
              <w:t>。</w:t>
            </w:r>
            <w:r w:rsidRPr="00AA3678">
              <w:rPr>
                <w:rFonts w:ascii="仿宋" w:eastAsia="仿宋" w:hAnsi="仿宋" w:cs="宋体" w:hint="eastAsia"/>
                <w:color w:val="000000"/>
                <w:kern w:val="0"/>
                <w:sz w:val="22"/>
              </w:rPr>
              <w:br/>
            </w:r>
            <w:r w:rsidRPr="00AA3678">
              <w:rPr>
                <w:rFonts w:ascii="仿宋" w:eastAsia="仿宋" w:hAnsi="仿宋" w:cs="宋体" w:hint="eastAsia"/>
                <w:b/>
                <w:bCs/>
                <w:color w:val="000000"/>
                <w:kern w:val="0"/>
                <w:sz w:val="22"/>
              </w:rPr>
              <w:t>工业危险废物</w:t>
            </w:r>
            <w:r w:rsidRPr="00AA3678">
              <w:rPr>
                <w:rFonts w:ascii="仿宋" w:eastAsia="仿宋" w:hAnsi="仿宋" w:cs="宋体" w:hint="eastAsia"/>
                <w:color w:val="000000"/>
                <w:kern w:val="0"/>
                <w:sz w:val="22"/>
              </w:rPr>
              <w:t>根据处置方式和处置对象，按1元-8元/</w:t>
            </w:r>
            <w:proofErr w:type="gramStart"/>
            <w:r w:rsidRPr="00AA3678">
              <w:rPr>
                <w:rFonts w:ascii="仿宋" w:eastAsia="仿宋" w:hAnsi="仿宋" w:cs="宋体" w:hint="eastAsia"/>
                <w:color w:val="000000"/>
                <w:kern w:val="0"/>
                <w:sz w:val="22"/>
              </w:rPr>
              <w:t>公斤不等</w:t>
            </w:r>
            <w:proofErr w:type="gramEnd"/>
            <w:r w:rsidRPr="00AA3678">
              <w:rPr>
                <w:rFonts w:ascii="仿宋" w:eastAsia="仿宋" w:hAnsi="仿宋" w:cs="宋体" w:hint="eastAsia"/>
                <w:color w:val="000000"/>
                <w:kern w:val="0"/>
                <w:sz w:val="22"/>
              </w:rPr>
              <w:t>的标准收费。具体</w:t>
            </w:r>
            <w:proofErr w:type="gramStart"/>
            <w:r w:rsidRPr="00AA3678">
              <w:rPr>
                <w:rFonts w:ascii="仿宋" w:eastAsia="仿宋" w:hAnsi="仿宋" w:cs="宋体" w:hint="eastAsia"/>
                <w:color w:val="000000"/>
                <w:kern w:val="0"/>
                <w:sz w:val="22"/>
              </w:rPr>
              <w:t>详见杭价费</w:t>
            </w:r>
            <w:proofErr w:type="gramEnd"/>
            <w:r w:rsidRPr="00AA3678">
              <w:rPr>
                <w:rFonts w:ascii="仿宋" w:eastAsia="仿宋" w:hAnsi="仿宋" w:cs="宋体" w:hint="eastAsia"/>
                <w:color w:val="000000"/>
                <w:kern w:val="0"/>
                <w:sz w:val="22"/>
              </w:rPr>
              <w:t>〔2005〕217号文件规定</w:t>
            </w:r>
          </w:p>
        </w:tc>
        <w:tc>
          <w:tcPr>
            <w:tcW w:w="849" w:type="pct"/>
            <w:tcBorders>
              <w:top w:val="single" w:sz="8" w:space="0" w:color="000000"/>
              <w:left w:val="nil"/>
              <w:bottom w:val="single" w:sz="8" w:space="0" w:color="000000"/>
              <w:right w:val="single" w:sz="8" w:space="0" w:color="000000"/>
            </w:tcBorders>
            <w:shd w:val="clear" w:color="000000" w:fill="FFFFFF"/>
            <w:vAlign w:val="center"/>
            <w:hideMark/>
          </w:tcPr>
          <w:p w:rsidR="00AA3678" w:rsidRPr="00AA3678" w:rsidRDefault="00AA3678" w:rsidP="0094752C">
            <w:pPr>
              <w:widowControl/>
              <w:jc w:val="left"/>
              <w:rPr>
                <w:rFonts w:ascii="仿宋" w:eastAsia="仿宋" w:hAnsi="仿宋" w:cs="宋体"/>
                <w:color w:val="000000"/>
                <w:kern w:val="0"/>
                <w:sz w:val="22"/>
              </w:rPr>
            </w:pPr>
            <w:r w:rsidRPr="00AA3678">
              <w:rPr>
                <w:rFonts w:ascii="仿宋" w:eastAsia="仿宋" w:hAnsi="仿宋" w:cs="宋体" w:hint="eastAsia"/>
                <w:color w:val="000000"/>
                <w:kern w:val="0"/>
                <w:sz w:val="22"/>
              </w:rPr>
              <w:t>《国家发展改革委国家环保总局卫生部财政部建设部关于实行危险废物处置收费制度促进危险废物处置产业化的通知》</w:t>
            </w:r>
            <w:r w:rsidR="006C635C">
              <w:rPr>
                <w:rFonts w:ascii="仿宋" w:eastAsia="仿宋" w:hAnsi="仿宋" w:cs="宋体" w:hint="eastAsia"/>
                <w:color w:val="000000"/>
                <w:kern w:val="0"/>
                <w:sz w:val="22"/>
              </w:rPr>
              <w:t>(</w:t>
            </w:r>
            <w:proofErr w:type="gramStart"/>
            <w:r w:rsidRPr="00AA3678">
              <w:rPr>
                <w:rFonts w:ascii="仿宋" w:eastAsia="仿宋" w:hAnsi="仿宋" w:cs="宋体" w:hint="eastAsia"/>
                <w:color w:val="000000"/>
                <w:kern w:val="0"/>
                <w:sz w:val="22"/>
              </w:rPr>
              <w:t>发改价格</w:t>
            </w:r>
            <w:proofErr w:type="gramEnd"/>
            <w:r w:rsidRPr="00AA3678">
              <w:rPr>
                <w:rFonts w:ascii="仿宋" w:eastAsia="仿宋" w:hAnsi="仿宋" w:cs="宋体" w:hint="eastAsia"/>
                <w:color w:val="000000"/>
                <w:kern w:val="0"/>
                <w:sz w:val="22"/>
              </w:rPr>
              <w:t>[2003]1874号）、《浙江省人民政府办公厅关于进一步加强危险废物和污泥处置监管工作的意见》（浙政办发[2013]152号）、《关于进一步健全我市危险废物处置收费制度促进危险废物处置产业化的通知》（</w:t>
            </w:r>
            <w:proofErr w:type="gramStart"/>
            <w:r w:rsidRPr="00AA3678">
              <w:rPr>
                <w:rFonts w:ascii="仿宋" w:eastAsia="仿宋" w:hAnsi="仿宋" w:cs="宋体" w:hint="eastAsia"/>
                <w:color w:val="000000"/>
                <w:kern w:val="0"/>
                <w:sz w:val="22"/>
              </w:rPr>
              <w:t>杭价费</w:t>
            </w:r>
            <w:proofErr w:type="gramEnd"/>
            <w:r w:rsidRPr="00AA3678">
              <w:rPr>
                <w:rFonts w:ascii="仿宋" w:eastAsia="仿宋" w:hAnsi="仿宋" w:cs="宋体" w:hint="eastAsia"/>
                <w:color w:val="000000"/>
                <w:kern w:val="0"/>
                <w:sz w:val="22"/>
              </w:rPr>
              <w:t>〔2005〕217号）、《关于调整我市医疗废物处置费的通知》（</w:t>
            </w:r>
            <w:proofErr w:type="gramStart"/>
            <w:r w:rsidRPr="00AA3678">
              <w:rPr>
                <w:rFonts w:ascii="仿宋" w:eastAsia="仿宋" w:hAnsi="仿宋" w:cs="宋体" w:hint="eastAsia"/>
                <w:color w:val="000000"/>
                <w:kern w:val="0"/>
                <w:sz w:val="22"/>
              </w:rPr>
              <w:t>杭价费</w:t>
            </w:r>
            <w:proofErr w:type="gramEnd"/>
            <w:r w:rsidRPr="00AA3678">
              <w:rPr>
                <w:rFonts w:ascii="仿宋" w:eastAsia="仿宋" w:hAnsi="仿宋" w:cs="宋体" w:hint="eastAsia"/>
                <w:color w:val="000000"/>
                <w:kern w:val="0"/>
                <w:sz w:val="22"/>
              </w:rPr>
              <w:t>[2011]278号）等文件</w:t>
            </w:r>
          </w:p>
        </w:tc>
        <w:tc>
          <w:tcPr>
            <w:tcW w:w="501" w:type="pct"/>
            <w:tcBorders>
              <w:top w:val="single" w:sz="8" w:space="0" w:color="000000"/>
              <w:left w:val="nil"/>
              <w:bottom w:val="single" w:sz="8" w:space="0" w:color="000000"/>
              <w:right w:val="single" w:sz="8" w:space="0" w:color="000000"/>
            </w:tcBorders>
            <w:shd w:val="clear" w:color="000000" w:fill="FFFFFF"/>
            <w:vAlign w:val="center"/>
            <w:hideMark/>
          </w:tcPr>
          <w:p w:rsidR="00AA3678" w:rsidRPr="00AA3678" w:rsidRDefault="00AA3678" w:rsidP="0094752C">
            <w:pPr>
              <w:widowControl/>
              <w:jc w:val="center"/>
              <w:rPr>
                <w:rFonts w:ascii="仿宋" w:eastAsia="仿宋" w:hAnsi="仿宋" w:cs="宋体"/>
                <w:color w:val="000000"/>
                <w:kern w:val="0"/>
                <w:sz w:val="22"/>
              </w:rPr>
            </w:pPr>
            <w:r w:rsidRPr="00AA3678">
              <w:rPr>
                <w:rFonts w:ascii="仿宋" w:eastAsia="仿宋" w:hAnsi="仿宋" w:cs="宋体" w:hint="eastAsia"/>
                <w:color w:val="000000"/>
                <w:kern w:val="0"/>
                <w:sz w:val="22"/>
              </w:rPr>
              <w:t>市人民政府</w:t>
            </w:r>
          </w:p>
        </w:tc>
        <w:tc>
          <w:tcPr>
            <w:tcW w:w="350" w:type="pct"/>
            <w:tcBorders>
              <w:top w:val="single" w:sz="8" w:space="0" w:color="000000"/>
              <w:left w:val="nil"/>
              <w:bottom w:val="single" w:sz="8" w:space="0" w:color="000000"/>
              <w:right w:val="single" w:sz="8" w:space="0" w:color="000000"/>
            </w:tcBorders>
            <w:shd w:val="clear" w:color="000000" w:fill="FFFFFF"/>
            <w:vAlign w:val="center"/>
            <w:hideMark/>
          </w:tcPr>
          <w:p w:rsidR="00AA3678" w:rsidRPr="00AA3678" w:rsidRDefault="008E5D40" w:rsidP="0094752C">
            <w:pPr>
              <w:widowControl/>
              <w:jc w:val="center"/>
              <w:rPr>
                <w:rFonts w:ascii="仿宋" w:eastAsia="仿宋" w:hAnsi="仿宋" w:cs="宋体"/>
                <w:color w:val="000000"/>
                <w:kern w:val="0"/>
                <w:sz w:val="22"/>
              </w:rPr>
            </w:pPr>
            <w:r>
              <w:rPr>
                <w:rFonts w:ascii="仿宋_GB2312" w:eastAsia="仿宋_GB2312" w:hint="eastAsia"/>
                <w:szCs w:val="21"/>
              </w:rPr>
              <w:t>生态环境部门、卫健部门</w:t>
            </w:r>
          </w:p>
        </w:tc>
        <w:tc>
          <w:tcPr>
            <w:tcW w:w="250" w:type="pct"/>
            <w:tcBorders>
              <w:top w:val="single" w:sz="8" w:space="0" w:color="000000"/>
              <w:left w:val="nil"/>
              <w:bottom w:val="single" w:sz="8" w:space="0" w:color="000000"/>
              <w:right w:val="single" w:sz="8" w:space="0" w:color="000000"/>
            </w:tcBorders>
            <w:shd w:val="clear" w:color="000000" w:fill="FFFFFF"/>
            <w:vAlign w:val="center"/>
            <w:hideMark/>
          </w:tcPr>
          <w:p w:rsidR="00AA3678" w:rsidRPr="00AA3678" w:rsidRDefault="00AA3678" w:rsidP="0094752C">
            <w:pPr>
              <w:widowControl/>
              <w:jc w:val="center"/>
              <w:rPr>
                <w:rFonts w:ascii="仿宋" w:eastAsia="仿宋" w:hAnsi="仿宋" w:cs="宋体"/>
                <w:color w:val="000000"/>
                <w:kern w:val="0"/>
                <w:sz w:val="22"/>
              </w:rPr>
            </w:pPr>
            <w:r w:rsidRPr="00AA3678">
              <w:rPr>
                <w:rFonts w:ascii="仿宋" w:eastAsia="仿宋" w:hAnsi="仿宋" w:cs="宋体" w:hint="eastAsia"/>
                <w:color w:val="000000"/>
                <w:kern w:val="0"/>
                <w:sz w:val="22"/>
              </w:rPr>
              <w:t>是</w:t>
            </w:r>
          </w:p>
        </w:tc>
        <w:tc>
          <w:tcPr>
            <w:tcW w:w="261" w:type="pct"/>
            <w:tcBorders>
              <w:top w:val="single" w:sz="8" w:space="0" w:color="000000"/>
              <w:left w:val="nil"/>
              <w:bottom w:val="single" w:sz="8" w:space="0" w:color="000000"/>
              <w:right w:val="single" w:sz="8" w:space="0" w:color="000000"/>
            </w:tcBorders>
            <w:shd w:val="clear" w:color="auto" w:fill="auto"/>
            <w:vAlign w:val="center"/>
            <w:hideMark/>
          </w:tcPr>
          <w:p w:rsidR="00AA3678" w:rsidRPr="00AA3678" w:rsidRDefault="00AA3678" w:rsidP="0094752C">
            <w:pPr>
              <w:widowControl/>
              <w:jc w:val="center"/>
              <w:rPr>
                <w:rFonts w:ascii="仿宋" w:eastAsia="仿宋" w:hAnsi="仿宋" w:cs="宋体"/>
                <w:color w:val="000000"/>
                <w:kern w:val="0"/>
                <w:sz w:val="22"/>
              </w:rPr>
            </w:pPr>
            <w:r w:rsidRPr="00AA3678">
              <w:rPr>
                <w:rFonts w:ascii="仿宋" w:eastAsia="仿宋" w:hAnsi="仿宋" w:cs="宋体" w:hint="eastAsia"/>
                <w:color w:val="000000"/>
                <w:kern w:val="0"/>
                <w:sz w:val="22"/>
              </w:rPr>
              <w:t>准许成本加合理收益</w:t>
            </w:r>
          </w:p>
        </w:tc>
      </w:tr>
      <w:tr w:rsidR="00AA3678" w:rsidRPr="00AA3678" w:rsidTr="0094752C">
        <w:trPr>
          <w:trHeight w:val="2400"/>
        </w:trPr>
        <w:tc>
          <w:tcPr>
            <w:tcW w:w="206" w:type="pct"/>
            <w:vMerge/>
            <w:tcBorders>
              <w:top w:val="single" w:sz="8" w:space="0" w:color="000000"/>
              <w:left w:val="single" w:sz="8" w:space="0" w:color="000000"/>
              <w:bottom w:val="single" w:sz="8" w:space="0" w:color="000000"/>
              <w:right w:val="single" w:sz="8" w:space="0" w:color="000000"/>
            </w:tcBorders>
            <w:vAlign w:val="center"/>
            <w:hideMark/>
          </w:tcPr>
          <w:p w:rsidR="00AA3678" w:rsidRPr="00AA3678" w:rsidRDefault="00AA3678" w:rsidP="0094752C">
            <w:pPr>
              <w:widowControl/>
              <w:jc w:val="left"/>
              <w:rPr>
                <w:rFonts w:ascii="仿宋" w:eastAsia="仿宋" w:hAnsi="仿宋" w:cs="宋体"/>
                <w:color w:val="000000"/>
                <w:kern w:val="0"/>
                <w:sz w:val="22"/>
              </w:rPr>
            </w:pPr>
          </w:p>
        </w:tc>
        <w:tc>
          <w:tcPr>
            <w:tcW w:w="239" w:type="pct"/>
            <w:tcBorders>
              <w:top w:val="single" w:sz="8" w:space="0" w:color="000000"/>
              <w:left w:val="nil"/>
              <w:bottom w:val="single" w:sz="8" w:space="0" w:color="000000"/>
              <w:right w:val="single" w:sz="8" w:space="0" w:color="000000"/>
            </w:tcBorders>
            <w:shd w:val="clear" w:color="000000" w:fill="FFFFFF"/>
            <w:vAlign w:val="center"/>
            <w:hideMark/>
          </w:tcPr>
          <w:p w:rsidR="00AA3678" w:rsidRPr="00AA3678" w:rsidRDefault="00AA3678" w:rsidP="0094752C">
            <w:pPr>
              <w:widowControl/>
              <w:jc w:val="left"/>
              <w:rPr>
                <w:rFonts w:ascii="仿宋" w:eastAsia="仿宋" w:hAnsi="仿宋" w:cs="宋体"/>
                <w:color w:val="000000"/>
                <w:kern w:val="0"/>
                <w:sz w:val="22"/>
              </w:rPr>
            </w:pPr>
            <w:r w:rsidRPr="00AA3678">
              <w:rPr>
                <w:rFonts w:ascii="仿宋" w:eastAsia="仿宋" w:hAnsi="仿宋" w:cs="宋体" w:hint="eastAsia"/>
                <w:color w:val="000000"/>
                <w:kern w:val="0"/>
                <w:sz w:val="22"/>
              </w:rPr>
              <w:t>电动汽车</w:t>
            </w:r>
            <w:proofErr w:type="gramStart"/>
            <w:r w:rsidRPr="00AA3678">
              <w:rPr>
                <w:rFonts w:ascii="仿宋" w:eastAsia="仿宋" w:hAnsi="仿宋" w:cs="宋体" w:hint="eastAsia"/>
                <w:color w:val="000000"/>
                <w:kern w:val="0"/>
                <w:sz w:val="22"/>
              </w:rPr>
              <w:t>充换电服务</w:t>
            </w:r>
            <w:proofErr w:type="gramEnd"/>
            <w:r w:rsidRPr="00AA3678">
              <w:rPr>
                <w:rFonts w:ascii="仿宋" w:eastAsia="仿宋" w:hAnsi="仿宋" w:cs="宋体" w:hint="eastAsia"/>
                <w:color w:val="000000"/>
                <w:kern w:val="0"/>
                <w:sz w:val="22"/>
              </w:rPr>
              <w:t>收费</w:t>
            </w:r>
          </w:p>
        </w:tc>
        <w:tc>
          <w:tcPr>
            <w:tcW w:w="293" w:type="pct"/>
            <w:tcBorders>
              <w:top w:val="single" w:sz="8" w:space="0" w:color="000000"/>
              <w:left w:val="nil"/>
              <w:bottom w:val="single" w:sz="8" w:space="0" w:color="000000"/>
              <w:right w:val="single" w:sz="8" w:space="0" w:color="000000"/>
            </w:tcBorders>
            <w:shd w:val="clear" w:color="000000" w:fill="FFFFFF"/>
            <w:vAlign w:val="center"/>
            <w:hideMark/>
          </w:tcPr>
          <w:p w:rsidR="00AA3678" w:rsidRPr="00AA3678" w:rsidRDefault="00AA3678" w:rsidP="0094752C">
            <w:pPr>
              <w:widowControl/>
              <w:jc w:val="left"/>
              <w:rPr>
                <w:rFonts w:ascii="仿宋" w:eastAsia="仿宋" w:hAnsi="仿宋" w:cs="宋体"/>
                <w:color w:val="000000"/>
                <w:kern w:val="0"/>
                <w:sz w:val="22"/>
              </w:rPr>
            </w:pPr>
            <w:r w:rsidRPr="00AA3678">
              <w:rPr>
                <w:rFonts w:ascii="仿宋" w:eastAsia="仿宋" w:hAnsi="仿宋" w:cs="宋体" w:hint="eastAsia"/>
                <w:color w:val="000000"/>
                <w:kern w:val="0"/>
                <w:sz w:val="22"/>
              </w:rPr>
              <w:t xml:space="preserve">　</w:t>
            </w:r>
          </w:p>
        </w:tc>
        <w:tc>
          <w:tcPr>
            <w:tcW w:w="2051" w:type="pct"/>
            <w:tcBorders>
              <w:top w:val="single" w:sz="8" w:space="0" w:color="000000"/>
              <w:left w:val="nil"/>
              <w:bottom w:val="single" w:sz="8" w:space="0" w:color="000000"/>
              <w:right w:val="single" w:sz="8" w:space="0" w:color="000000"/>
            </w:tcBorders>
            <w:shd w:val="clear" w:color="000000" w:fill="FFFFFF"/>
            <w:vAlign w:val="center"/>
            <w:hideMark/>
          </w:tcPr>
          <w:p w:rsidR="00AA3678" w:rsidRPr="00AA3678" w:rsidRDefault="00AA3678" w:rsidP="0094752C">
            <w:pPr>
              <w:widowControl/>
              <w:jc w:val="left"/>
              <w:rPr>
                <w:rFonts w:ascii="仿宋" w:eastAsia="仿宋" w:hAnsi="仿宋" w:cs="宋体"/>
                <w:color w:val="000000"/>
                <w:kern w:val="0"/>
                <w:sz w:val="22"/>
              </w:rPr>
            </w:pPr>
            <w:r w:rsidRPr="00AA3678">
              <w:rPr>
                <w:rFonts w:ascii="仿宋" w:eastAsia="仿宋" w:hAnsi="仿宋" w:cs="宋体" w:hint="eastAsia"/>
                <w:color w:val="000000"/>
                <w:kern w:val="0"/>
                <w:sz w:val="22"/>
              </w:rPr>
              <w:t>充电服务价格上限为每千瓦时为1.60元（含电费），企业可根据不同时段及各自成本情况，在上限范围内自主制定充电服务价格。</w:t>
            </w:r>
          </w:p>
        </w:tc>
        <w:tc>
          <w:tcPr>
            <w:tcW w:w="849" w:type="pct"/>
            <w:tcBorders>
              <w:top w:val="single" w:sz="8" w:space="0" w:color="000000"/>
              <w:left w:val="nil"/>
              <w:bottom w:val="single" w:sz="8" w:space="0" w:color="000000"/>
              <w:right w:val="single" w:sz="8" w:space="0" w:color="000000"/>
            </w:tcBorders>
            <w:shd w:val="clear" w:color="000000" w:fill="FFFFFF"/>
            <w:vAlign w:val="center"/>
            <w:hideMark/>
          </w:tcPr>
          <w:p w:rsidR="00AA3678" w:rsidRPr="00AA3678" w:rsidRDefault="00AA3678" w:rsidP="0094752C">
            <w:pPr>
              <w:widowControl/>
              <w:jc w:val="left"/>
              <w:rPr>
                <w:rFonts w:ascii="仿宋" w:eastAsia="仿宋" w:hAnsi="仿宋" w:cs="宋体"/>
                <w:color w:val="000000"/>
                <w:kern w:val="0"/>
                <w:sz w:val="22"/>
              </w:rPr>
            </w:pPr>
            <w:r w:rsidRPr="00AA3678">
              <w:rPr>
                <w:rFonts w:ascii="仿宋" w:eastAsia="仿宋" w:hAnsi="仿宋" w:cs="宋体" w:hint="eastAsia"/>
                <w:color w:val="000000"/>
                <w:kern w:val="0"/>
                <w:sz w:val="22"/>
              </w:rPr>
              <w:t>《国家发展改革委关于电动汽车用电价格政策有关问题的通知》（</w:t>
            </w:r>
            <w:proofErr w:type="gramStart"/>
            <w:r w:rsidRPr="00AA3678">
              <w:rPr>
                <w:rFonts w:ascii="仿宋" w:eastAsia="仿宋" w:hAnsi="仿宋" w:cs="宋体" w:hint="eastAsia"/>
                <w:color w:val="000000"/>
                <w:kern w:val="0"/>
                <w:sz w:val="22"/>
              </w:rPr>
              <w:t>发改价格</w:t>
            </w:r>
            <w:proofErr w:type="gramEnd"/>
            <w:r w:rsidRPr="00AA3678">
              <w:rPr>
                <w:rFonts w:ascii="仿宋" w:eastAsia="仿宋" w:hAnsi="仿宋" w:cs="宋体" w:hint="eastAsia"/>
                <w:color w:val="000000"/>
                <w:kern w:val="0"/>
                <w:sz w:val="22"/>
              </w:rPr>
              <w:t>〔2014〕1668号）、《浙江省物价局转发国家发展改革委关于电动汽车用电价格政策有关问题的通知》（</w:t>
            </w:r>
            <w:proofErr w:type="gramStart"/>
            <w:r w:rsidRPr="00AA3678">
              <w:rPr>
                <w:rFonts w:ascii="仿宋" w:eastAsia="仿宋" w:hAnsi="仿宋" w:cs="宋体" w:hint="eastAsia"/>
                <w:color w:val="000000"/>
                <w:kern w:val="0"/>
                <w:sz w:val="22"/>
              </w:rPr>
              <w:t>浙价资〔2014〕</w:t>
            </w:r>
            <w:proofErr w:type="gramEnd"/>
            <w:r w:rsidRPr="00AA3678">
              <w:rPr>
                <w:rFonts w:ascii="仿宋" w:eastAsia="仿宋" w:hAnsi="仿宋" w:cs="宋体" w:hint="eastAsia"/>
                <w:color w:val="000000"/>
                <w:kern w:val="0"/>
                <w:sz w:val="22"/>
              </w:rPr>
              <w:t>205号）、关于《杭州供电公司新能源汽车公用充电桩充电服务价格的通知》（</w:t>
            </w:r>
            <w:proofErr w:type="gramStart"/>
            <w:r w:rsidRPr="00AA3678">
              <w:rPr>
                <w:rFonts w:ascii="仿宋" w:eastAsia="仿宋" w:hAnsi="仿宋" w:cs="宋体" w:hint="eastAsia"/>
                <w:color w:val="000000"/>
                <w:kern w:val="0"/>
                <w:sz w:val="22"/>
              </w:rPr>
              <w:t>杭价资</w:t>
            </w:r>
            <w:proofErr w:type="gramEnd"/>
            <w:r w:rsidRPr="00AA3678">
              <w:rPr>
                <w:rFonts w:ascii="仿宋" w:eastAsia="仿宋" w:hAnsi="仿宋" w:cs="宋体" w:hint="eastAsia"/>
                <w:color w:val="000000"/>
                <w:kern w:val="0"/>
                <w:sz w:val="22"/>
              </w:rPr>
              <w:t>[2017]143号）等文件</w:t>
            </w:r>
          </w:p>
        </w:tc>
        <w:tc>
          <w:tcPr>
            <w:tcW w:w="501" w:type="pct"/>
            <w:tcBorders>
              <w:top w:val="single" w:sz="8" w:space="0" w:color="000000"/>
              <w:left w:val="nil"/>
              <w:bottom w:val="single" w:sz="8" w:space="0" w:color="000000"/>
              <w:right w:val="single" w:sz="8" w:space="0" w:color="000000"/>
            </w:tcBorders>
            <w:shd w:val="clear" w:color="000000" w:fill="FFFFFF"/>
            <w:vAlign w:val="center"/>
            <w:hideMark/>
          </w:tcPr>
          <w:p w:rsidR="00AA3678" w:rsidRPr="00AA3678" w:rsidRDefault="00AA3678" w:rsidP="0094752C">
            <w:pPr>
              <w:widowControl/>
              <w:jc w:val="center"/>
              <w:rPr>
                <w:rFonts w:ascii="仿宋" w:eastAsia="仿宋" w:hAnsi="仿宋" w:cs="宋体"/>
                <w:color w:val="000000"/>
                <w:kern w:val="0"/>
                <w:sz w:val="22"/>
              </w:rPr>
            </w:pPr>
            <w:r w:rsidRPr="00AA3678">
              <w:rPr>
                <w:rFonts w:ascii="仿宋" w:eastAsia="仿宋" w:hAnsi="仿宋" w:cs="宋体" w:hint="eastAsia"/>
                <w:color w:val="000000"/>
                <w:kern w:val="0"/>
                <w:sz w:val="22"/>
              </w:rPr>
              <w:t>市人民政府</w:t>
            </w:r>
          </w:p>
        </w:tc>
        <w:tc>
          <w:tcPr>
            <w:tcW w:w="350" w:type="pct"/>
            <w:tcBorders>
              <w:top w:val="single" w:sz="8" w:space="0" w:color="000000"/>
              <w:left w:val="nil"/>
              <w:bottom w:val="single" w:sz="8" w:space="0" w:color="000000"/>
              <w:right w:val="single" w:sz="8" w:space="0" w:color="000000"/>
            </w:tcBorders>
            <w:shd w:val="clear" w:color="000000" w:fill="FFFFFF"/>
            <w:vAlign w:val="center"/>
            <w:hideMark/>
          </w:tcPr>
          <w:p w:rsidR="00AA3678" w:rsidRPr="00AA3678" w:rsidRDefault="00AA3678" w:rsidP="0094752C">
            <w:pPr>
              <w:widowControl/>
              <w:jc w:val="center"/>
              <w:rPr>
                <w:rFonts w:ascii="仿宋" w:eastAsia="仿宋" w:hAnsi="仿宋" w:cs="宋体"/>
                <w:color w:val="000000"/>
                <w:kern w:val="0"/>
                <w:sz w:val="22"/>
              </w:rPr>
            </w:pPr>
            <w:r w:rsidRPr="00AA3678">
              <w:rPr>
                <w:rFonts w:ascii="仿宋" w:eastAsia="仿宋" w:hAnsi="仿宋" w:cs="宋体" w:hint="eastAsia"/>
                <w:color w:val="000000"/>
                <w:kern w:val="0"/>
                <w:sz w:val="22"/>
              </w:rPr>
              <w:t>能源主管部门</w:t>
            </w:r>
          </w:p>
        </w:tc>
        <w:tc>
          <w:tcPr>
            <w:tcW w:w="250" w:type="pct"/>
            <w:tcBorders>
              <w:top w:val="single" w:sz="8" w:space="0" w:color="000000"/>
              <w:left w:val="nil"/>
              <w:bottom w:val="single" w:sz="8" w:space="0" w:color="000000"/>
              <w:right w:val="single" w:sz="8" w:space="0" w:color="000000"/>
            </w:tcBorders>
            <w:shd w:val="clear" w:color="000000" w:fill="FFFFFF"/>
            <w:vAlign w:val="center"/>
            <w:hideMark/>
          </w:tcPr>
          <w:p w:rsidR="00AA3678" w:rsidRPr="00AA3678" w:rsidRDefault="00AA3678" w:rsidP="0094752C">
            <w:pPr>
              <w:widowControl/>
              <w:jc w:val="center"/>
              <w:rPr>
                <w:rFonts w:ascii="仿宋" w:eastAsia="仿宋" w:hAnsi="仿宋" w:cs="宋体"/>
                <w:color w:val="000000"/>
                <w:kern w:val="0"/>
                <w:sz w:val="22"/>
              </w:rPr>
            </w:pPr>
            <w:r w:rsidRPr="00AA3678">
              <w:rPr>
                <w:rFonts w:ascii="仿宋" w:eastAsia="仿宋" w:hAnsi="仿宋" w:cs="宋体" w:hint="eastAsia"/>
                <w:color w:val="000000"/>
                <w:kern w:val="0"/>
                <w:sz w:val="22"/>
              </w:rPr>
              <w:t>是</w:t>
            </w:r>
          </w:p>
        </w:tc>
        <w:tc>
          <w:tcPr>
            <w:tcW w:w="261" w:type="pct"/>
            <w:tcBorders>
              <w:top w:val="single" w:sz="8" w:space="0" w:color="000000"/>
              <w:left w:val="nil"/>
              <w:bottom w:val="single" w:sz="8" w:space="0" w:color="000000"/>
              <w:right w:val="single" w:sz="8" w:space="0" w:color="000000"/>
            </w:tcBorders>
            <w:shd w:val="clear" w:color="auto" w:fill="auto"/>
            <w:vAlign w:val="center"/>
            <w:hideMark/>
          </w:tcPr>
          <w:p w:rsidR="00AA3678" w:rsidRPr="00AA3678" w:rsidRDefault="00AA3678" w:rsidP="0094752C">
            <w:pPr>
              <w:widowControl/>
              <w:jc w:val="center"/>
              <w:rPr>
                <w:rFonts w:ascii="仿宋" w:eastAsia="仿宋" w:hAnsi="仿宋" w:cs="宋体"/>
                <w:color w:val="000000"/>
                <w:kern w:val="0"/>
                <w:sz w:val="22"/>
              </w:rPr>
            </w:pPr>
            <w:r w:rsidRPr="00AA3678">
              <w:rPr>
                <w:rFonts w:ascii="仿宋" w:eastAsia="仿宋" w:hAnsi="仿宋" w:cs="宋体" w:hint="eastAsia"/>
                <w:color w:val="000000"/>
                <w:kern w:val="0"/>
                <w:sz w:val="22"/>
              </w:rPr>
              <w:t>准许成本加合理收益</w:t>
            </w:r>
          </w:p>
        </w:tc>
      </w:tr>
      <w:tr w:rsidR="00AA3678" w:rsidRPr="00AA3678" w:rsidTr="0094752C">
        <w:trPr>
          <w:trHeight w:val="864"/>
        </w:trPr>
        <w:tc>
          <w:tcPr>
            <w:tcW w:w="206" w:type="pct"/>
            <w:vMerge/>
            <w:tcBorders>
              <w:top w:val="single" w:sz="8" w:space="0" w:color="000000"/>
              <w:left w:val="single" w:sz="8" w:space="0" w:color="000000"/>
              <w:bottom w:val="single" w:sz="8" w:space="0" w:color="000000"/>
              <w:right w:val="single" w:sz="8" w:space="0" w:color="000000"/>
            </w:tcBorders>
            <w:vAlign w:val="center"/>
            <w:hideMark/>
          </w:tcPr>
          <w:p w:rsidR="00AA3678" w:rsidRPr="00AA3678" w:rsidRDefault="00AA3678" w:rsidP="0094752C">
            <w:pPr>
              <w:widowControl/>
              <w:jc w:val="left"/>
              <w:rPr>
                <w:rFonts w:ascii="仿宋" w:eastAsia="仿宋" w:hAnsi="仿宋" w:cs="宋体"/>
                <w:color w:val="000000"/>
                <w:kern w:val="0"/>
                <w:sz w:val="22"/>
              </w:rPr>
            </w:pPr>
          </w:p>
        </w:tc>
        <w:tc>
          <w:tcPr>
            <w:tcW w:w="239" w:type="pct"/>
            <w:tcBorders>
              <w:top w:val="nil"/>
              <w:left w:val="nil"/>
              <w:bottom w:val="single" w:sz="8" w:space="0" w:color="000000"/>
              <w:right w:val="single" w:sz="8" w:space="0" w:color="000000"/>
            </w:tcBorders>
            <w:shd w:val="clear" w:color="000000" w:fill="FFFFFF"/>
            <w:vAlign w:val="center"/>
            <w:hideMark/>
          </w:tcPr>
          <w:p w:rsidR="00AA3678" w:rsidRPr="00AA3678" w:rsidRDefault="00AA3678" w:rsidP="0094752C">
            <w:pPr>
              <w:widowControl/>
              <w:jc w:val="left"/>
              <w:rPr>
                <w:rFonts w:ascii="仿宋" w:eastAsia="仿宋" w:hAnsi="仿宋" w:cs="宋体"/>
                <w:color w:val="000000"/>
                <w:kern w:val="0"/>
                <w:sz w:val="22"/>
              </w:rPr>
            </w:pPr>
            <w:r w:rsidRPr="00AA3678">
              <w:rPr>
                <w:rFonts w:ascii="仿宋" w:eastAsia="仿宋" w:hAnsi="仿宋" w:cs="宋体" w:hint="eastAsia"/>
                <w:color w:val="000000"/>
                <w:kern w:val="0"/>
                <w:sz w:val="22"/>
              </w:rPr>
              <w:t>*生猪定点屠宰收费</w:t>
            </w:r>
          </w:p>
        </w:tc>
        <w:tc>
          <w:tcPr>
            <w:tcW w:w="293" w:type="pct"/>
            <w:tcBorders>
              <w:top w:val="nil"/>
              <w:left w:val="nil"/>
              <w:bottom w:val="single" w:sz="8" w:space="0" w:color="000000"/>
              <w:right w:val="single" w:sz="8" w:space="0" w:color="000000"/>
            </w:tcBorders>
            <w:shd w:val="clear" w:color="000000" w:fill="FFFFFF"/>
            <w:vAlign w:val="center"/>
            <w:hideMark/>
          </w:tcPr>
          <w:p w:rsidR="00AA3678" w:rsidRPr="00AA3678" w:rsidRDefault="00AA3678" w:rsidP="0094752C">
            <w:pPr>
              <w:widowControl/>
              <w:jc w:val="left"/>
              <w:rPr>
                <w:rFonts w:ascii="仿宋" w:eastAsia="仿宋" w:hAnsi="仿宋" w:cs="宋体"/>
                <w:color w:val="000000"/>
                <w:kern w:val="0"/>
                <w:sz w:val="22"/>
              </w:rPr>
            </w:pPr>
            <w:r w:rsidRPr="00AA3678">
              <w:rPr>
                <w:rFonts w:ascii="仿宋" w:eastAsia="仿宋" w:hAnsi="仿宋" w:cs="宋体" w:hint="eastAsia"/>
                <w:color w:val="000000"/>
                <w:kern w:val="0"/>
                <w:sz w:val="22"/>
              </w:rPr>
              <w:t xml:space="preserve">　</w:t>
            </w:r>
          </w:p>
        </w:tc>
        <w:tc>
          <w:tcPr>
            <w:tcW w:w="2051" w:type="pct"/>
            <w:tcBorders>
              <w:top w:val="nil"/>
              <w:left w:val="nil"/>
              <w:bottom w:val="single" w:sz="8" w:space="0" w:color="000000"/>
              <w:right w:val="single" w:sz="8" w:space="0" w:color="000000"/>
            </w:tcBorders>
            <w:shd w:val="clear" w:color="000000" w:fill="FFFFFF"/>
            <w:vAlign w:val="center"/>
            <w:hideMark/>
          </w:tcPr>
          <w:p w:rsidR="00AA3678" w:rsidRPr="00AA3678" w:rsidRDefault="00AA3678" w:rsidP="0094752C">
            <w:pPr>
              <w:widowControl/>
              <w:jc w:val="left"/>
              <w:rPr>
                <w:rFonts w:ascii="仿宋" w:eastAsia="仿宋" w:hAnsi="仿宋" w:cs="宋体"/>
                <w:color w:val="000000"/>
                <w:kern w:val="0"/>
                <w:sz w:val="22"/>
              </w:rPr>
            </w:pPr>
            <w:r w:rsidRPr="00AA3678">
              <w:rPr>
                <w:rFonts w:ascii="仿宋" w:eastAsia="仿宋" w:hAnsi="仿宋" w:cs="宋体" w:hint="eastAsia"/>
                <w:color w:val="000000"/>
                <w:kern w:val="0"/>
                <w:sz w:val="22"/>
              </w:rPr>
              <w:t>市区生猪屠宰加工费35元/头。</w:t>
            </w:r>
          </w:p>
        </w:tc>
        <w:tc>
          <w:tcPr>
            <w:tcW w:w="849" w:type="pct"/>
            <w:tcBorders>
              <w:top w:val="nil"/>
              <w:left w:val="nil"/>
              <w:bottom w:val="single" w:sz="8" w:space="0" w:color="000000"/>
              <w:right w:val="single" w:sz="8" w:space="0" w:color="000000"/>
            </w:tcBorders>
            <w:shd w:val="clear" w:color="000000" w:fill="FFFFFF"/>
            <w:vAlign w:val="center"/>
            <w:hideMark/>
          </w:tcPr>
          <w:p w:rsidR="00AA3678" w:rsidRPr="00AA3678" w:rsidRDefault="00AA3678" w:rsidP="0094752C">
            <w:pPr>
              <w:widowControl/>
              <w:jc w:val="left"/>
              <w:rPr>
                <w:rFonts w:ascii="仿宋" w:eastAsia="仿宋" w:hAnsi="仿宋" w:cs="宋体"/>
                <w:color w:val="000000"/>
                <w:kern w:val="0"/>
                <w:sz w:val="22"/>
              </w:rPr>
            </w:pPr>
            <w:r w:rsidRPr="00AA3678">
              <w:rPr>
                <w:rFonts w:ascii="仿宋" w:eastAsia="仿宋" w:hAnsi="仿宋" w:cs="宋体" w:hint="eastAsia"/>
                <w:color w:val="000000"/>
                <w:kern w:val="0"/>
                <w:sz w:val="22"/>
              </w:rPr>
              <w:t>《关于我市生猪屠宰加工费的批复》（</w:t>
            </w:r>
            <w:proofErr w:type="gramStart"/>
            <w:r w:rsidRPr="00AA3678">
              <w:rPr>
                <w:rFonts w:ascii="仿宋" w:eastAsia="仿宋" w:hAnsi="仿宋" w:cs="宋体" w:hint="eastAsia"/>
                <w:color w:val="000000"/>
                <w:kern w:val="0"/>
                <w:sz w:val="22"/>
              </w:rPr>
              <w:t>杭价费</w:t>
            </w:r>
            <w:proofErr w:type="gramEnd"/>
            <w:r w:rsidRPr="00AA3678">
              <w:rPr>
                <w:rFonts w:ascii="仿宋" w:eastAsia="仿宋" w:hAnsi="仿宋" w:cs="宋体" w:hint="eastAsia"/>
                <w:color w:val="000000"/>
                <w:kern w:val="0"/>
                <w:sz w:val="22"/>
              </w:rPr>
              <w:t>[2014]99号）等文件</w:t>
            </w:r>
          </w:p>
        </w:tc>
        <w:tc>
          <w:tcPr>
            <w:tcW w:w="501" w:type="pct"/>
            <w:tcBorders>
              <w:top w:val="nil"/>
              <w:left w:val="nil"/>
              <w:bottom w:val="single" w:sz="8" w:space="0" w:color="000000"/>
              <w:right w:val="single" w:sz="8" w:space="0" w:color="000000"/>
            </w:tcBorders>
            <w:shd w:val="clear" w:color="000000" w:fill="FFFFFF"/>
            <w:vAlign w:val="center"/>
            <w:hideMark/>
          </w:tcPr>
          <w:p w:rsidR="00AA3678" w:rsidRPr="00AA3678" w:rsidRDefault="00AA3678" w:rsidP="0094752C">
            <w:pPr>
              <w:widowControl/>
              <w:jc w:val="center"/>
              <w:rPr>
                <w:rFonts w:ascii="仿宋" w:eastAsia="仿宋" w:hAnsi="仿宋" w:cs="宋体"/>
                <w:color w:val="000000"/>
                <w:kern w:val="0"/>
                <w:sz w:val="22"/>
              </w:rPr>
            </w:pPr>
            <w:r w:rsidRPr="00AA3678">
              <w:rPr>
                <w:rFonts w:ascii="仿宋" w:eastAsia="仿宋" w:hAnsi="仿宋" w:cs="宋体" w:hint="eastAsia"/>
                <w:color w:val="000000"/>
                <w:kern w:val="0"/>
                <w:sz w:val="22"/>
              </w:rPr>
              <w:t>市、县人民政府</w:t>
            </w:r>
          </w:p>
        </w:tc>
        <w:tc>
          <w:tcPr>
            <w:tcW w:w="350" w:type="pct"/>
            <w:tcBorders>
              <w:top w:val="nil"/>
              <w:left w:val="nil"/>
              <w:bottom w:val="single" w:sz="8" w:space="0" w:color="000000"/>
              <w:right w:val="single" w:sz="8" w:space="0" w:color="000000"/>
            </w:tcBorders>
            <w:shd w:val="clear" w:color="000000" w:fill="FFFFFF"/>
            <w:vAlign w:val="center"/>
            <w:hideMark/>
          </w:tcPr>
          <w:p w:rsidR="00AA3678" w:rsidRPr="00AA3678" w:rsidRDefault="00AA3678" w:rsidP="0094752C">
            <w:pPr>
              <w:widowControl/>
              <w:jc w:val="center"/>
              <w:rPr>
                <w:rFonts w:ascii="仿宋" w:eastAsia="仿宋" w:hAnsi="仿宋" w:cs="宋体"/>
                <w:color w:val="000000"/>
                <w:kern w:val="0"/>
                <w:sz w:val="22"/>
              </w:rPr>
            </w:pPr>
            <w:r w:rsidRPr="00AA3678">
              <w:rPr>
                <w:rFonts w:ascii="仿宋" w:eastAsia="仿宋" w:hAnsi="仿宋" w:cs="宋体" w:hint="eastAsia"/>
                <w:color w:val="000000"/>
                <w:kern w:val="0"/>
                <w:sz w:val="22"/>
              </w:rPr>
              <w:t>商务主管部门</w:t>
            </w:r>
          </w:p>
        </w:tc>
        <w:tc>
          <w:tcPr>
            <w:tcW w:w="250" w:type="pct"/>
            <w:tcBorders>
              <w:top w:val="nil"/>
              <w:left w:val="nil"/>
              <w:bottom w:val="single" w:sz="8" w:space="0" w:color="000000"/>
              <w:right w:val="single" w:sz="8" w:space="0" w:color="000000"/>
            </w:tcBorders>
            <w:shd w:val="clear" w:color="000000" w:fill="FFFFFF"/>
            <w:vAlign w:val="center"/>
            <w:hideMark/>
          </w:tcPr>
          <w:p w:rsidR="00AA3678" w:rsidRPr="00AA3678" w:rsidRDefault="00AA3678" w:rsidP="0094752C">
            <w:pPr>
              <w:widowControl/>
              <w:jc w:val="center"/>
              <w:rPr>
                <w:rFonts w:ascii="仿宋" w:eastAsia="仿宋" w:hAnsi="仿宋" w:cs="宋体"/>
                <w:color w:val="000000"/>
                <w:kern w:val="0"/>
                <w:sz w:val="22"/>
              </w:rPr>
            </w:pPr>
            <w:r w:rsidRPr="00AA3678">
              <w:rPr>
                <w:rFonts w:ascii="仿宋" w:eastAsia="仿宋" w:hAnsi="仿宋" w:cs="宋体" w:hint="eastAsia"/>
                <w:color w:val="000000"/>
                <w:kern w:val="0"/>
                <w:sz w:val="22"/>
              </w:rPr>
              <w:t>是</w:t>
            </w:r>
          </w:p>
        </w:tc>
        <w:tc>
          <w:tcPr>
            <w:tcW w:w="261" w:type="pct"/>
            <w:tcBorders>
              <w:top w:val="nil"/>
              <w:left w:val="nil"/>
              <w:bottom w:val="single" w:sz="8" w:space="0" w:color="000000"/>
              <w:right w:val="single" w:sz="8" w:space="0" w:color="000000"/>
            </w:tcBorders>
            <w:shd w:val="clear" w:color="auto" w:fill="auto"/>
            <w:vAlign w:val="center"/>
            <w:hideMark/>
          </w:tcPr>
          <w:p w:rsidR="00AA3678" w:rsidRPr="00AA3678" w:rsidRDefault="00AA3678" w:rsidP="0094752C">
            <w:pPr>
              <w:widowControl/>
              <w:jc w:val="center"/>
              <w:rPr>
                <w:rFonts w:ascii="仿宋" w:eastAsia="仿宋" w:hAnsi="仿宋" w:cs="宋体"/>
                <w:color w:val="000000"/>
                <w:kern w:val="0"/>
                <w:sz w:val="22"/>
              </w:rPr>
            </w:pPr>
            <w:r w:rsidRPr="00AA3678">
              <w:rPr>
                <w:rFonts w:ascii="仿宋" w:eastAsia="仿宋" w:hAnsi="仿宋" w:cs="宋体" w:hint="eastAsia"/>
                <w:color w:val="000000"/>
                <w:kern w:val="0"/>
                <w:sz w:val="22"/>
              </w:rPr>
              <w:t>准许成本加合理收益</w:t>
            </w:r>
          </w:p>
        </w:tc>
      </w:tr>
      <w:tr w:rsidR="00AA3678" w:rsidRPr="00AA3678" w:rsidTr="0094752C">
        <w:trPr>
          <w:trHeight w:val="288"/>
        </w:trPr>
        <w:tc>
          <w:tcPr>
            <w:tcW w:w="206" w:type="pct"/>
            <w:tcBorders>
              <w:top w:val="nil"/>
              <w:left w:val="nil"/>
              <w:bottom w:val="nil"/>
              <w:right w:val="nil"/>
            </w:tcBorders>
            <w:shd w:val="clear" w:color="auto" w:fill="auto"/>
            <w:noWrap/>
            <w:vAlign w:val="bottom"/>
            <w:hideMark/>
          </w:tcPr>
          <w:p w:rsidR="00AA3678" w:rsidRPr="00AA3678" w:rsidRDefault="00AA3678" w:rsidP="0094752C">
            <w:pPr>
              <w:widowControl/>
              <w:jc w:val="left"/>
              <w:rPr>
                <w:rFonts w:ascii="宋体" w:eastAsia="宋体" w:hAnsi="宋体" w:cs="宋体"/>
                <w:color w:val="000000"/>
                <w:kern w:val="0"/>
                <w:sz w:val="22"/>
              </w:rPr>
            </w:pPr>
          </w:p>
        </w:tc>
        <w:tc>
          <w:tcPr>
            <w:tcW w:w="239" w:type="pct"/>
            <w:tcBorders>
              <w:top w:val="nil"/>
              <w:left w:val="nil"/>
              <w:bottom w:val="nil"/>
              <w:right w:val="nil"/>
            </w:tcBorders>
            <w:shd w:val="clear" w:color="auto" w:fill="auto"/>
            <w:noWrap/>
            <w:vAlign w:val="bottom"/>
            <w:hideMark/>
          </w:tcPr>
          <w:p w:rsidR="00AA3678" w:rsidRPr="00AA3678" w:rsidRDefault="00AA3678" w:rsidP="0094752C">
            <w:pPr>
              <w:widowControl/>
              <w:jc w:val="left"/>
              <w:rPr>
                <w:rFonts w:ascii="宋体" w:eastAsia="宋体" w:hAnsi="宋体" w:cs="宋体"/>
                <w:color w:val="000000"/>
                <w:kern w:val="0"/>
                <w:sz w:val="22"/>
              </w:rPr>
            </w:pPr>
          </w:p>
        </w:tc>
        <w:tc>
          <w:tcPr>
            <w:tcW w:w="293" w:type="pct"/>
            <w:tcBorders>
              <w:top w:val="nil"/>
              <w:left w:val="nil"/>
              <w:bottom w:val="nil"/>
              <w:right w:val="nil"/>
            </w:tcBorders>
            <w:shd w:val="clear" w:color="auto" w:fill="auto"/>
            <w:noWrap/>
            <w:vAlign w:val="bottom"/>
            <w:hideMark/>
          </w:tcPr>
          <w:p w:rsidR="00AA3678" w:rsidRPr="00AA3678" w:rsidRDefault="00AA3678" w:rsidP="0094752C">
            <w:pPr>
              <w:widowControl/>
              <w:jc w:val="left"/>
              <w:rPr>
                <w:rFonts w:ascii="宋体" w:eastAsia="宋体" w:hAnsi="宋体" w:cs="宋体"/>
                <w:color w:val="000000"/>
                <w:kern w:val="0"/>
                <w:sz w:val="22"/>
              </w:rPr>
            </w:pPr>
          </w:p>
        </w:tc>
        <w:tc>
          <w:tcPr>
            <w:tcW w:w="2051" w:type="pct"/>
            <w:tcBorders>
              <w:top w:val="nil"/>
              <w:left w:val="nil"/>
              <w:bottom w:val="nil"/>
              <w:right w:val="nil"/>
            </w:tcBorders>
            <w:shd w:val="clear" w:color="auto" w:fill="auto"/>
            <w:noWrap/>
            <w:vAlign w:val="bottom"/>
            <w:hideMark/>
          </w:tcPr>
          <w:p w:rsidR="00AA3678" w:rsidRPr="00AA3678" w:rsidRDefault="00AA3678" w:rsidP="0094752C">
            <w:pPr>
              <w:widowControl/>
              <w:jc w:val="left"/>
              <w:rPr>
                <w:rFonts w:ascii="宋体" w:eastAsia="宋体" w:hAnsi="宋体" w:cs="宋体"/>
                <w:color w:val="000000"/>
                <w:kern w:val="0"/>
                <w:sz w:val="22"/>
              </w:rPr>
            </w:pPr>
          </w:p>
        </w:tc>
        <w:tc>
          <w:tcPr>
            <w:tcW w:w="849" w:type="pct"/>
            <w:tcBorders>
              <w:top w:val="nil"/>
              <w:left w:val="nil"/>
              <w:bottom w:val="nil"/>
              <w:right w:val="nil"/>
            </w:tcBorders>
            <w:shd w:val="clear" w:color="auto" w:fill="auto"/>
            <w:noWrap/>
            <w:vAlign w:val="bottom"/>
            <w:hideMark/>
          </w:tcPr>
          <w:p w:rsidR="00AA3678" w:rsidRPr="00AA3678" w:rsidRDefault="00AA3678" w:rsidP="0094752C">
            <w:pPr>
              <w:widowControl/>
              <w:jc w:val="left"/>
              <w:rPr>
                <w:rFonts w:ascii="宋体" w:eastAsia="宋体" w:hAnsi="宋体" w:cs="宋体"/>
                <w:color w:val="000000"/>
                <w:kern w:val="0"/>
                <w:sz w:val="22"/>
              </w:rPr>
            </w:pPr>
          </w:p>
        </w:tc>
        <w:tc>
          <w:tcPr>
            <w:tcW w:w="501" w:type="pct"/>
            <w:tcBorders>
              <w:top w:val="nil"/>
              <w:left w:val="nil"/>
              <w:bottom w:val="nil"/>
              <w:right w:val="nil"/>
            </w:tcBorders>
            <w:shd w:val="clear" w:color="auto" w:fill="auto"/>
            <w:noWrap/>
            <w:vAlign w:val="bottom"/>
            <w:hideMark/>
          </w:tcPr>
          <w:p w:rsidR="00AA3678" w:rsidRPr="00AA3678" w:rsidRDefault="00AA3678" w:rsidP="0094752C">
            <w:pPr>
              <w:widowControl/>
              <w:jc w:val="center"/>
              <w:rPr>
                <w:rFonts w:ascii="宋体" w:eastAsia="宋体" w:hAnsi="宋体" w:cs="宋体"/>
                <w:color w:val="000000"/>
                <w:kern w:val="0"/>
                <w:sz w:val="22"/>
              </w:rPr>
            </w:pPr>
          </w:p>
        </w:tc>
        <w:tc>
          <w:tcPr>
            <w:tcW w:w="350" w:type="pct"/>
            <w:tcBorders>
              <w:top w:val="nil"/>
              <w:left w:val="nil"/>
              <w:bottom w:val="nil"/>
              <w:right w:val="nil"/>
            </w:tcBorders>
            <w:shd w:val="clear" w:color="auto" w:fill="auto"/>
            <w:noWrap/>
            <w:vAlign w:val="bottom"/>
            <w:hideMark/>
          </w:tcPr>
          <w:p w:rsidR="00AA3678" w:rsidRPr="00AA3678" w:rsidRDefault="00AA3678" w:rsidP="0094752C">
            <w:pPr>
              <w:widowControl/>
              <w:jc w:val="left"/>
              <w:rPr>
                <w:rFonts w:ascii="宋体" w:eastAsia="宋体" w:hAnsi="宋体" w:cs="宋体"/>
                <w:color w:val="000000"/>
                <w:kern w:val="0"/>
                <w:sz w:val="22"/>
              </w:rPr>
            </w:pPr>
          </w:p>
        </w:tc>
        <w:tc>
          <w:tcPr>
            <w:tcW w:w="250" w:type="pct"/>
            <w:tcBorders>
              <w:top w:val="nil"/>
              <w:left w:val="nil"/>
              <w:bottom w:val="nil"/>
              <w:right w:val="nil"/>
            </w:tcBorders>
            <w:shd w:val="clear" w:color="auto" w:fill="auto"/>
            <w:noWrap/>
            <w:vAlign w:val="bottom"/>
            <w:hideMark/>
          </w:tcPr>
          <w:p w:rsidR="00AA3678" w:rsidRPr="00AA3678" w:rsidRDefault="00AA3678" w:rsidP="0094752C">
            <w:pPr>
              <w:widowControl/>
              <w:jc w:val="center"/>
              <w:rPr>
                <w:rFonts w:ascii="宋体" w:eastAsia="宋体" w:hAnsi="宋体" w:cs="宋体"/>
                <w:color w:val="000000"/>
                <w:kern w:val="0"/>
                <w:sz w:val="22"/>
              </w:rPr>
            </w:pPr>
          </w:p>
        </w:tc>
        <w:tc>
          <w:tcPr>
            <w:tcW w:w="261" w:type="pct"/>
            <w:tcBorders>
              <w:top w:val="nil"/>
              <w:left w:val="nil"/>
              <w:bottom w:val="nil"/>
              <w:right w:val="nil"/>
            </w:tcBorders>
            <w:shd w:val="clear" w:color="auto" w:fill="auto"/>
            <w:noWrap/>
            <w:vAlign w:val="bottom"/>
            <w:hideMark/>
          </w:tcPr>
          <w:p w:rsidR="00AA3678" w:rsidRPr="00AA3678" w:rsidRDefault="00AA3678" w:rsidP="0094752C">
            <w:pPr>
              <w:widowControl/>
              <w:jc w:val="left"/>
              <w:rPr>
                <w:rFonts w:ascii="宋体" w:eastAsia="宋体" w:hAnsi="宋体" w:cs="宋体"/>
                <w:color w:val="000000"/>
                <w:kern w:val="0"/>
                <w:sz w:val="22"/>
              </w:rPr>
            </w:pPr>
          </w:p>
        </w:tc>
      </w:tr>
      <w:tr w:rsidR="00AA3678" w:rsidRPr="00AA3678" w:rsidTr="0094752C">
        <w:trPr>
          <w:trHeight w:val="312"/>
        </w:trPr>
        <w:tc>
          <w:tcPr>
            <w:tcW w:w="5000" w:type="pct"/>
            <w:gridSpan w:val="9"/>
            <w:vMerge w:val="restart"/>
            <w:tcBorders>
              <w:top w:val="nil"/>
              <w:left w:val="nil"/>
              <w:bottom w:val="nil"/>
              <w:right w:val="nil"/>
            </w:tcBorders>
            <w:shd w:val="clear" w:color="auto" w:fill="auto"/>
            <w:hideMark/>
          </w:tcPr>
          <w:p w:rsidR="00AA3678" w:rsidRPr="00AA3678" w:rsidRDefault="00AA3678" w:rsidP="0094752C">
            <w:pPr>
              <w:widowControl/>
              <w:jc w:val="left"/>
              <w:rPr>
                <w:rFonts w:ascii="仿宋_GB2312" w:eastAsia="仿宋_GB2312" w:hAnsi="宋体" w:cs="宋体"/>
                <w:color w:val="000000"/>
                <w:kern w:val="0"/>
                <w:sz w:val="22"/>
              </w:rPr>
            </w:pPr>
            <w:r w:rsidRPr="00AA3678">
              <w:rPr>
                <w:rFonts w:ascii="仿宋_GB2312" w:eastAsia="仿宋_GB2312" w:hAnsi="宋体" w:cs="宋体" w:hint="eastAsia"/>
                <w:color w:val="000000"/>
                <w:kern w:val="0"/>
                <w:sz w:val="22"/>
              </w:rPr>
              <w:t>注：</w:t>
            </w:r>
            <w:r w:rsidRPr="00AA3678">
              <w:rPr>
                <w:rFonts w:ascii="仿宋_GB2312" w:eastAsia="仿宋_GB2312" w:hAnsi="宋体" w:cs="宋体" w:hint="eastAsia"/>
                <w:color w:val="000000"/>
                <w:kern w:val="0"/>
                <w:sz w:val="22"/>
              </w:rPr>
              <w:br/>
              <w:t>1.本目录不包括中央、省级定价权限的经营服务性收费项目，在我市内凡涉及中央及省级权限定价项目按中央、浙江省政府定价经营服务性收费目录清单执行</w:t>
            </w:r>
            <w:r w:rsidRPr="00AA3678">
              <w:rPr>
                <w:rFonts w:ascii="仿宋_GB2312" w:eastAsia="仿宋_GB2312" w:hAnsi="宋体" w:cs="宋体" w:hint="eastAsia"/>
                <w:color w:val="000000"/>
                <w:kern w:val="0"/>
                <w:sz w:val="22"/>
              </w:rPr>
              <w:br/>
              <w:t>2.带*的项目：在新的《浙江省定价目录》修订完成并公布实施后实行市场调节价。</w:t>
            </w:r>
            <w:r w:rsidRPr="00AA3678">
              <w:rPr>
                <w:rFonts w:ascii="仿宋_GB2312" w:eastAsia="仿宋_GB2312" w:hAnsi="宋体" w:cs="宋体" w:hint="eastAsia"/>
                <w:color w:val="000000"/>
                <w:kern w:val="0"/>
                <w:sz w:val="22"/>
              </w:rPr>
              <w:br/>
              <w:t>3、上述政府定价经营服务性收费项目和标准，更新时间截止到2020年底。</w:t>
            </w:r>
          </w:p>
        </w:tc>
      </w:tr>
      <w:tr w:rsidR="00AA3678" w:rsidRPr="00AA3678" w:rsidTr="0094752C">
        <w:trPr>
          <w:trHeight w:val="312"/>
        </w:trPr>
        <w:tc>
          <w:tcPr>
            <w:tcW w:w="5000" w:type="pct"/>
            <w:gridSpan w:val="9"/>
            <w:vMerge/>
            <w:tcBorders>
              <w:top w:val="nil"/>
              <w:left w:val="nil"/>
              <w:bottom w:val="nil"/>
              <w:right w:val="nil"/>
            </w:tcBorders>
            <w:vAlign w:val="center"/>
            <w:hideMark/>
          </w:tcPr>
          <w:p w:rsidR="00AA3678" w:rsidRPr="00AA3678" w:rsidRDefault="00AA3678" w:rsidP="0094752C">
            <w:pPr>
              <w:widowControl/>
              <w:jc w:val="left"/>
              <w:rPr>
                <w:rFonts w:ascii="仿宋_GB2312" w:eastAsia="仿宋_GB2312" w:hAnsi="宋体" w:cs="宋体"/>
                <w:color w:val="000000"/>
                <w:kern w:val="0"/>
                <w:sz w:val="22"/>
              </w:rPr>
            </w:pPr>
          </w:p>
        </w:tc>
      </w:tr>
      <w:tr w:rsidR="00AA3678" w:rsidRPr="00AA3678" w:rsidTr="0094752C">
        <w:trPr>
          <w:trHeight w:val="312"/>
        </w:trPr>
        <w:tc>
          <w:tcPr>
            <w:tcW w:w="5000" w:type="pct"/>
            <w:gridSpan w:val="9"/>
            <w:vMerge/>
            <w:tcBorders>
              <w:top w:val="nil"/>
              <w:left w:val="nil"/>
              <w:bottom w:val="nil"/>
              <w:right w:val="nil"/>
            </w:tcBorders>
            <w:vAlign w:val="center"/>
            <w:hideMark/>
          </w:tcPr>
          <w:p w:rsidR="00AA3678" w:rsidRPr="00AA3678" w:rsidRDefault="00AA3678" w:rsidP="0094752C">
            <w:pPr>
              <w:widowControl/>
              <w:jc w:val="left"/>
              <w:rPr>
                <w:rFonts w:ascii="仿宋_GB2312" w:eastAsia="仿宋_GB2312" w:hAnsi="宋体" w:cs="宋体"/>
                <w:color w:val="000000"/>
                <w:kern w:val="0"/>
                <w:sz w:val="22"/>
              </w:rPr>
            </w:pPr>
          </w:p>
        </w:tc>
      </w:tr>
      <w:tr w:rsidR="00AA3678" w:rsidRPr="00AA3678" w:rsidTr="0094752C">
        <w:trPr>
          <w:trHeight w:val="312"/>
        </w:trPr>
        <w:tc>
          <w:tcPr>
            <w:tcW w:w="5000" w:type="pct"/>
            <w:gridSpan w:val="9"/>
            <w:vMerge/>
            <w:tcBorders>
              <w:top w:val="nil"/>
              <w:left w:val="nil"/>
              <w:bottom w:val="nil"/>
              <w:right w:val="nil"/>
            </w:tcBorders>
            <w:vAlign w:val="center"/>
            <w:hideMark/>
          </w:tcPr>
          <w:p w:rsidR="00AA3678" w:rsidRPr="00AA3678" w:rsidRDefault="00AA3678" w:rsidP="0094752C">
            <w:pPr>
              <w:widowControl/>
              <w:jc w:val="left"/>
              <w:rPr>
                <w:rFonts w:ascii="仿宋_GB2312" w:eastAsia="仿宋_GB2312" w:hAnsi="宋体" w:cs="宋体"/>
                <w:color w:val="000000"/>
                <w:kern w:val="0"/>
                <w:sz w:val="22"/>
              </w:rPr>
            </w:pPr>
          </w:p>
        </w:tc>
      </w:tr>
    </w:tbl>
    <w:p w:rsidR="005A4C30" w:rsidRPr="00B616FB" w:rsidRDefault="005A4C30"/>
    <w:sectPr w:rsidR="005A4C30" w:rsidRPr="00B616FB" w:rsidSect="00B616FB">
      <w:pgSz w:w="16838" w:h="11906" w:orient="landscape"/>
      <w:pgMar w:top="1800" w:right="1440" w:bottom="180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CB4"/>
    <w:rsid w:val="0007377A"/>
    <w:rsid w:val="00073B9F"/>
    <w:rsid w:val="000A37C9"/>
    <w:rsid w:val="000A52C1"/>
    <w:rsid w:val="000A6757"/>
    <w:rsid w:val="000A7739"/>
    <w:rsid w:val="000C0093"/>
    <w:rsid w:val="000F26E5"/>
    <w:rsid w:val="000F7EA5"/>
    <w:rsid w:val="001145D9"/>
    <w:rsid w:val="00122800"/>
    <w:rsid w:val="00136446"/>
    <w:rsid w:val="00157B3F"/>
    <w:rsid w:val="00162830"/>
    <w:rsid w:val="00167A2E"/>
    <w:rsid w:val="00171BF2"/>
    <w:rsid w:val="00175293"/>
    <w:rsid w:val="001A3F36"/>
    <w:rsid w:val="001B7A69"/>
    <w:rsid w:val="001D00F7"/>
    <w:rsid w:val="001E0468"/>
    <w:rsid w:val="001E1680"/>
    <w:rsid w:val="001E2A19"/>
    <w:rsid w:val="00217687"/>
    <w:rsid w:val="00225B30"/>
    <w:rsid w:val="00230D2D"/>
    <w:rsid w:val="002814A2"/>
    <w:rsid w:val="002B0BB3"/>
    <w:rsid w:val="002D6ADB"/>
    <w:rsid w:val="002F2D07"/>
    <w:rsid w:val="003056D0"/>
    <w:rsid w:val="0034220E"/>
    <w:rsid w:val="00354A92"/>
    <w:rsid w:val="00361217"/>
    <w:rsid w:val="003730A9"/>
    <w:rsid w:val="003753D6"/>
    <w:rsid w:val="00392806"/>
    <w:rsid w:val="003A4A66"/>
    <w:rsid w:val="003D2A0C"/>
    <w:rsid w:val="0042513E"/>
    <w:rsid w:val="00433BE0"/>
    <w:rsid w:val="004452D3"/>
    <w:rsid w:val="00451ACD"/>
    <w:rsid w:val="004574AB"/>
    <w:rsid w:val="00486102"/>
    <w:rsid w:val="004A19A1"/>
    <w:rsid w:val="004F105D"/>
    <w:rsid w:val="005104BC"/>
    <w:rsid w:val="005123B0"/>
    <w:rsid w:val="005178B8"/>
    <w:rsid w:val="0053724F"/>
    <w:rsid w:val="005530AB"/>
    <w:rsid w:val="005572EF"/>
    <w:rsid w:val="00584119"/>
    <w:rsid w:val="00596D2D"/>
    <w:rsid w:val="005A4C30"/>
    <w:rsid w:val="005B5945"/>
    <w:rsid w:val="005D55F8"/>
    <w:rsid w:val="005F2058"/>
    <w:rsid w:val="00622334"/>
    <w:rsid w:val="00666721"/>
    <w:rsid w:val="0068179E"/>
    <w:rsid w:val="0068354C"/>
    <w:rsid w:val="00686B78"/>
    <w:rsid w:val="00694376"/>
    <w:rsid w:val="006A43E3"/>
    <w:rsid w:val="006B5488"/>
    <w:rsid w:val="006C461B"/>
    <w:rsid w:val="006C635C"/>
    <w:rsid w:val="006D10EE"/>
    <w:rsid w:val="006D5F3B"/>
    <w:rsid w:val="006E3B63"/>
    <w:rsid w:val="00752AF0"/>
    <w:rsid w:val="007619C8"/>
    <w:rsid w:val="00792715"/>
    <w:rsid w:val="00792A8F"/>
    <w:rsid w:val="007B0308"/>
    <w:rsid w:val="007D01AE"/>
    <w:rsid w:val="007D7CB4"/>
    <w:rsid w:val="007E7EA4"/>
    <w:rsid w:val="00800F38"/>
    <w:rsid w:val="00830E23"/>
    <w:rsid w:val="00837CC4"/>
    <w:rsid w:val="00844241"/>
    <w:rsid w:val="00890E56"/>
    <w:rsid w:val="008A18A0"/>
    <w:rsid w:val="008C009A"/>
    <w:rsid w:val="008C07DC"/>
    <w:rsid w:val="008C3460"/>
    <w:rsid w:val="008E5D40"/>
    <w:rsid w:val="00907589"/>
    <w:rsid w:val="0090779B"/>
    <w:rsid w:val="00916012"/>
    <w:rsid w:val="00916DA7"/>
    <w:rsid w:val="00917E38"/>
    <w:rsid w:val="00942DE3"/>
    <w:rsid w:val="0094752C"/>
    <w:rsid w:val="00954CAC"/>
    <w:rsid w:val="009631EF"/>
    <w:rsid w:val="009739E1"/>
    <w:rsid w:val="0097417E"/>
    <w:rsid w:val="009A1FF3"/>
    <w:rsid w:val="009B5F8D"/>
    <w:rsid w:val="009C3D83"/>
    <w:rsid w:val="009E43D3"/>
    <w:rsid w:val="00A05A48"/>
    <w:rsid w:val="00A1160C"/>
    <w:rsid w:val="00A16DBC"/>
    <w:rsid w:val="00A35B18"/>
    <w:rsid w:val="00A61002"/>
    <w:rsid w:val="00A833D3"/>
    <w:rsid w:val="00A93F18"/>
    <w:rsid w:val="00AA3678"/>
    <w:rsid w:val="00AA4772"/>
    <w:rsid w:val="00AD06DD"/>
    <w:rsid w:val="00AE1A5A"/>
    <w:rsid w:val="00AE756D"/>
    <w:rsid w:val="00B20402"/>
    <w:rsid w:val="00B27A36"/>
    <w:rsid w:val="00B402EA"/>
    <w:rsid w:val="00B616FB"/>
    <w:rsid w:val="00B65380"/>
    <w:rsid w:val="00B74D32"/>
    <w:rsid w:val="00B91076"/>
    <w:rsid w:val="00BB0F50"/>
    <w:rsid w:val="00BC10CC"/>
    <w:rsid w:val="00BE3277"/>
    <w:rsid w:val="00BF0C84"/>
    <w:rsid w:val="00C11A3F"/>
    <w:rsid w:val="00C31B75"/>
    <w:rsid w:val="00C40B8B"/>
    <w:rsid w:val="00C53186"/>
    <w:rsid w:val="00C57CBB"/>
    <w:rsid w:val="00C62E0D"/>
    <w:rsid w:val="00C7109E"/>
    <w:rsid w:val="00C87CAA"/>
    <w:rsid w:val="00CB5E98"/>
    <w:rsid w:val="00CE4ECB"/>
    <w:rsid w:val="00D3323D"/>
    <w:rsid w:val="00D42025"/>
    <w:rsid w:val="00DA0D49"/>
    <w:rsid w:val="00DA15AA"/>
    <w:rsid w:val="00DB6B99"/>
    <w:rsid w:val="00DD544B"/>
    <w:rsid w:val="00DE2405"/>
    <w:rsid w:val="00DE2885"/>
    <w:rsid w:val="00E20CA1"/>
    <w:rsid w:val="00E5033C"/>
    <w:rsid w:val="00E72DD2"/>
    <w:rsid w:val="00E80B98"/>
    <w:rsid w:val="00E82486"/>
    <w:rsid w:val="00EA3B84"/>
    <w:rsid w:val="00EC28F8"/>
    <w:rsid w:val="00ED6DCF"/>
    <w:rsid w:val="00EE12E1"/>
    <w:rsid w:val="00EE3D11"/>
    <w:rsid w:val="00F123D9"/>
    <w:rsid w:val="00F15F9F"/>
    <w:rsid w:val="00F2100C"/>
    <w:rsid w:val="00F938DF"/>
    <w:rsid w:val="00F95258"/>
    <w:rsid w:val="00F96C44"/>
    <w:rsid w:val="00FD22E8"/>
    <w:rsid w:val="00FD76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616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616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8825197">
      <w:bodyDiv w:val="1"/>
      <w:marLeft w:val="0"/>
      <w:marRight w:val="0"/>
      <w:marTop w:val="0"/>
      <w:marBottom w:val="0"/>
      <w:divBdr>
        <w:top w:val="none" w:sz="0" w:space="0" w:color="auto"/>
        <w:left w:val="none" w:sz="0" w:space="0" w:color="auto"/>
        <w:bottom w:val="none" w:sz="0" w:space="0" w:color="auto"/>
        <w:right w:val="none" w:sz="0" w:space="0" w:color="auto"/>
      </w:divBdr>
    </w:div>
    <w:div w:id="1940067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152</TotalTime>
  <Pages>5</Pages>
  <Words>388</Words>
  <Characters>2214</Characters>
  <Application>Microsoft Office Word</Application>
  <DocSecurity>0</DocSecurity>
  <Lines>18</Lines>
  <Paragraphs>5</Paragraphs>
  <ScaleCrop>false</ScaleCrop>
  <Company>杭州市物价局</Company>
  <LinksUpToDate>false</LinksUpToDate>
  <CharactersWithSpaces>2597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孟青青</dc:creator>
  <cp:keywords/>
  <dc:description/>
  <cp:lastModifiedBy>匿名用户</cp:lastModifiedBy>
  <cp:revision>15</cp:revision>
  <cp:lastPrinted>2020-12-18T07:24:00Z</cp:lastPrinted>
  <dcterms:created xsi:type="dcterms:W3CDTF">2020-12-09T07:17:00Z</dcterms:created>
  <dcterms:modified xsi:type="dcterms:W3CDTF">2020-12-18T08:28:00Z</dcterms:modified>
</cp:coreProperties>
</file>