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rPr>
          <w:rFonts w:hint="eastAsia" w:ascii="仿宋" w:hAnsi="仿宋" w:eastAsia="仿宋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仿宋"/>
          <w:sz w:val="44"/>
          <w:szCs w:val="44"/>
        </w:rPr>
        <w:t>五一节日期间全市建筑施工安全检查情况统计表</w:t>
      </w:r>
    </w:p>
    <w:bookmarkEnd w:id="0"/>
    <w:p>
      <w:pPr>
        <w:rPr>
          <w:rFonts w:hint="eastAsia" w:ascii="仿宋" w:hAnsi="仿宋" w:eastAsia="仿宋"/>
        </w:rPr>
      </w:pPr>
    </w:p>
    <w:tbl>
      <w:tblPr>
        <w:tblStyle w:val="4"/>
        <w:tblW w:w="12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61"/>
        <w:gridCol w:w="617"/>
        <w:gridCol w:w="632"/>
        <w:gridCol w:w="826"/>
        <w:gridCol w:w="790"/>
        <w:gridCol w:w="790"/>
        <w:gridCol w:w="790"/>
        <w:gridCol w:w="596"/>
        <w:gridCol w:w="790"/>
        <w:gridCol w:w="548"/>
        <w:gridCol w:w="716"/>
        <w:gridCol w:w="632"/>
        <w:gridCol w:w="1106"/>
        <w:gridCol w:w="790"/>
        <w:gridCol w:w="790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检查组数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检查人数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累计检查工地数</w:t>
            </w:r>
          </w:p>
        </w:tc>
        <w:tc>
          <w:tcPr>
            <w:tcW w:w="6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检查执法情况</w:t>
            </w:r>
          </w:p>
        </w:tc>
        <w:tc>
          <w:tcPr>
            <w:tcW w:w="2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安全隐患处置情况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当日检查工地数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责令改正个数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停工整改个数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信用</w:t>
            </w:r>
          </w:p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扣分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简易行政处罚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处罚</w:t>
            </w:r>
          </w:p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一般行政处罚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处罚金额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企业及项目负责人约谈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当日发现隐患条数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累计发现隐患条数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已整改隐患条数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(分)</w:t>
            </w:r>
          </w:p>
        </w:tc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5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万元</w:t>
            </w:r>
          </w:p>
        </w:tc>
        <w:tc>
          <w:tcPr>
            <w:tcW w:w="7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(个)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(条)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(条)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(条)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市总站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上城区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拱墅区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西湖西溪名胜区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80" w:leftChars="-25" w:right="-80" w:rightChars="-25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90C06"/>
    <w:rsid w:val="653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2022-04-28T08:42:00Z</dcterms:created>
  <dc:creator>FYY</dc:creator>
  <cp:lastModifiedBy>FYY</cp:lastModifiedBy>
  <dcterms:modified xsi:type="dcterms:W3CDTF">2022-04-28T08:42:36Z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2CC1419D08E84613BC5DBB6A6614729D</vt:lpwstr>
  </property>
</Properties>
</file>