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bCs/>
          <w:kern w:val="36"/>
          <w:sz w:val="32"/>
          <w:szCs w:val="32"/>
        </w:rPr>
      </w:pPr>
      <w:r>
        <w:rPr>
          <w:rFonts w:hint="eastAsia" w:ascii="黑体" w:hAnsi="黑体" w:eastAsia="黑体" w:cs="宋体"/>
          <w:bCs/>
          <w:kern w:val="36"/>
          <w:sz w:val="32"/>
          <w:szCs w:val="32"/>
        </w:rPr>
        <w:t>表二：</w:t>
      </w:r>
    </w:p>
    <w:p>
      <w:pPr>
        <w:spacing w:line="560" w:lineRule="exact"/>
        <w:jc w:val="center"/>
        <w:rPr>
          <w:rFonts w:ascii="小标宋" w:hAnsi="Arial" w:eastAsia="小标宋" w:cs="Arial"/>
          <w:spacing w:val="-20"/>
          <w:kern w:val="0"/>
          <w:sz w:val="44"/>
          <w:szCs w:val="44"/>
        </w:rPr>
      </w:pPr>
      <w:r>
        <w:rPr>
          <w:rFonts w:hint="eastAsia" w:ascii="小标宋" w:hAnsi="Arial" w:eastAsia="小标宋" w:cs="Arial"/>
          <w:spacing w:val="-20"/>
          <w:kern w:val="0"/>
          <w:sz w:val="44"/>
          <w:szCs w:val="44"/>
        </w:rPr>
        <w:t>2019年度钱塘新区</w:t>
      </w:r>
      <w:r>
        <w:rPr>
          <w:rFonts w:hint="eastAsia" w:ascii="小标宋" w:hAnsi="黑体" w:eastAsia="小标宋" w:cs="宋体"/>
          <w:bCs/>
          <w:spacing w:val="-20"/>
          <w:kern w:val="36"/>
          <w:sz w:val="44"/>
          <w:szCs w:val="44"/>
        </w:rPr>
        <w:t>商贸重点项目改造</w:t>
      </w:r>
      <w:r>
        <w:rPr>
          <w:rFonts w:hint="eastAsia" w:ascii="小标宋" w:hAnsi="Arial" w:eastAsia="小标宋" w:cs="Arial"/>
          <w:spacing w:val="-20"/>
          <w:kern w:val="0"/>
          <w:sz w:val="44"/>
          <w:szCs w:val="44"/>
        </w:rPr>
        <w:t>资助</w:t>
      </w:r>
    </w:p>
    <w:p>
      <w:pPr>
        <w:spacing w:line="560" w:lineRule="exact"/>
        <w:jc w:val="center"/>
        <w:rPr>
          <w:rFonts w:ascii="小标宋" w:hAnsi="Arial" w:eastAsia="小标宋" w:cs="Arial"/>
          <w:spacing w:val="-20"/>
          <w:kern w:val="0"/>
          <w:sz w:val="44"/>
          <w:szCs w:val="44"/>
        </w:rPr>
      </w:pPr>
      <w:r>
        <w:rPr>
          <w:rFonts w:hint="eastAsia" w:ascii="小标宋" w:hAnsi="Arial" w:eastAsia="小标宋" w:cs="Arial"/>
          <w:spacing w:val="-20"/>
          <w:kern w:val="0"/>
          <w:sz w:val="44"/>
          <w:szCs w:val="44"/>
        </w:rPr>
        <w:t>申请表</w:t>
      </w:r>
    </w:p>
    <w:p>
      <w:pPr>
        <w:widowControl/>
        <w:jc w:val="center"/>
        <w:outlineLvl w:val="0"/>
        <w:rPr>
          <w:rFonts w:ascii="仿宋_GB2312" w:hAnsi="Arial" w:eastAsia="仿宋_GB2312" w:cs="Arial"/>
          <w:kern w:val="0"/>
          <w:sz w:val="24"/>
        </w:rPr>
      </w:pPr>
      <w:r>
        <w:rPr>
          <w:rFonts w:hint="eastAsia" w:ascii="仿宋_GB2312" w:hAnsi="Arial" w:eastAsia="仿宋_GB2312" w:cs="Arial"/>
          <w:kern w:val="0"/>
          <w:sz w:val="24"/>
        </w:rPr>
        <w:t>（新建□    改造□）</w:t>
      </w:r>
    </w:p>
    <w:p>
      <w:pPr>
        <w:widowControl/>
        <w:wordWrap w:val="0"/>
        <w:ind w:firstLine="120" w:firstLineChars="50"/>
        <w:jc w:val="left"/>
        <w:rPr>
          <w:rFonts w:ascii="仿宋_GB2312" w:hAnsi="Arial" w:eastAsia="仿宋_GB2312" w:cs="Arial"/>
          <w:kern w:val="0"/>
          <w:sz w:val="24"/>
        </w:rPr>
      </w:pPr>
      <w:r>
        <w:rPr>
          <w:rFonts w:hint="eastAsia" w:ascii="仿宋_GB2312" w:hAnsi="Arial" w:eastAsia="仿宋_GB2312" w:cs="Arial"/>
          <w:kern w:val="0"/>
          <w:sz w:val="24"/>
        </w:rPr>
        <w:t>报出日期 ：20</w:t>
      </w:r>
      <w:r>
        <w:rPr>
          <w:rFonts w:ascii="Arial" w:hAnsi="Arial" w:eastAsia="仿宋_GB2312" w:cs="Arial"/>
          <w:kern w:val="0"/>
          <w:sz w:val="24"/>
        </w:rPr>
        <w:t xml:space="preserve">   </w:t>
      </w:r>
      <w:r>
        <w:rPr>
          <w:rFonts w:hint="eastAsia" w:ascii="仿宋_GB2312" w:hAnsi="Arial" w:eastAsia="仿宋_GB2312" w:cs="Arial"/>
          <w:kern w:val="0"/>
          <w:sz w:val="24"/>
        </w:rPr>
        <w:t>年</w:t>
      </w:r>
      <w:r>
        <w:rPr>
          <w:rFonts w:ascii="Arial" w:hAnsi="Arial" w:eastAsia="仿宋_GB2312" w:cs="Arial"/>
          <w:kern w:val="0"/>
          <w:sz w:val="24"/>
        </w:rPr>
        <w:t xml:space="preserve"> </w:t>
      </w:r>
      <w:r>
        <w:rPr>
          <w:rFonts w:hint="eastAsia" w:ascii="仿宋_GB2312" w:hAnsi="Arial" w:eastAsia="仿宋_GB2312" w:cs="Arial"/>
          <w:kern w:val="0"/>
          <w:sz w:val="24"/>
        </w:rPr>
        <w:t>月</w:t>
      </w:r>
      <w:r>
        <w:rPr>
          <w:rFonts w:ascii="Arial" w:hAnsi="Arial" w:eastAsia="仿宋_GB2312" w:cs="Arial"/>
          <w:kern w:val="0"/>
          <w:sz w:val="24"/>
        </w:rPr>
        <w:t xml:space="preserve">  </w:t>
      </w:r>
      <w:r>
        <w:rPr>
          <w:rFonts w:hint="eastAsia" w:ascii="仿宋_GB2312" w:hAnsi="Arial" w:eastAsia="仿宋_GB2312" w:cs="Arial"/>
          <w:kern w:val="0"/>
          <w:sz w:val="24"/>
        </w:rPr>
        <w:t>日</w:t>
      </w:r>
      <w:r>
        <w:rPr>
          <w:rFonts w:ascii="Arial" w:hAnsi="Arial" w:eastAsia="仿宋_GB2312" w:cs="Arial"/>
          <w:kern w:val="0"/>
          <w:sz w:val="24"/>
        </w:rPr>
        <w:t xml:space="preserve">                                  </w:t>
      </w:r>
      <w:r>
        <w:rPr>
          <w:rFonts w:hint="eastAsia" w:ascii="仿宋_GB2312" w:hAnsi="Arial" w:eastAsia="仿宋_GB2312" w:cs="Arial"/>
          <w:kern w:val="0"/>
          <w:sz w:val="24"/>
        </w:rPr>
        <w:t>单位：万元</w:t>
      </w:r>
    </w:p>
    <w:tbl>
      <w:tblPr>
        <w:tblStyle w:val="2"/>
        <w:tblW w:w="9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2578"/>
        <w:gridCol w:w="17"/>
        <w:gridCol w:w="2251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企业名称（盖章）</w:t>
            </w:r>
          </w:p>
        </w:tc>
        <w:tc>
          <w:tcPr>
            <w:tcW w:w="7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资助项目</w:t>
            </w:r>
          </w:p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主要内容</w:t>
            </w:r>
          </w:p>
        </w:tc>
        <w:tc>
          <w:tcPr>
            <w:tcW w:w="7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仿宋_GB2312" w:cs="Arial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Arial" w:hAnsi="Arial" w:eastAsia="仿宋_GB2312" w:cs="Arial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项目起止年限</w:t>
            </w:r>
          </w:p>
        </w:tc>
        <w:tc>
          <w:tcPr>
            <w:tcW w:w="7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项目总投资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当年实际投资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企业法人代表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电 话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企业联系人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电 话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企业地址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邮 编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企业主要</w:t>
            </w:r>
          </w:p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经营情况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2019全年经济指标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具体指标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2019全年经济指标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营业总额</w:t>
            </w:r>
          </w:p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（万元）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注册会员（人）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上缴税金</w:t>
            </w:r>
          </w:p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（万元）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网上交易额（万元）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利润总额</w:t>
            </w:r>
          </w:p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（万元）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网上访问量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人（次）/日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区商贸主管部门意见：</w:t>
            </w:r>
          </w:p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Arial" w:hAnsi="Arial" w:eastAsia="仿宋_GB2312" w:cs="Arial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Arial" w:hAnsi="Arial" w:eastAsia="仿宋_GB2312" w:cs="Arial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Arial" w:hAnsi="Arial" w:eastAsia="仿宋_GB2312" w:cs="Arial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Arial" w:hAnsi="Arial" w:eastAsia="仿宋_GB2312" w:cs="Arial"/>
                <w:kern w:val="0"/>
                <w:sz w:val="24"/>
              </w:rPr>
            </w:pPr>
            <w:r>
              <w:rPr>
                <w:rFonts w:ascii="Arial" w:hAnsi="Arial" w:eastAsia="仿宋_GB2312" w:cs="Arial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Arial" w:hAnsi="Arial" w:eastAsia="仿宋_GB2312" w:cs="Arial"/>
                <w:kern w:val="0"/>
                <w:sz w:val="24"/>
              </w:rPr>
            </w:pPr>
            <w:r>
              <w:rPr>
                <w:rFonts w:ascii="Arial" w:hAnsi="Arial" w:eastAsia="仿宋_GB2312" w:cs="Arial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Arial" w:hAnsi="Arial" w:eastAsia="仿宋_GB2312" w:cs="Arial"/>
                <w:kern w:val="0"/>
                <w:sz w:val="24"/>
              </w:rPr>
              <w:t>  </w:t>
            </w:r>
          </w:p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Arial" w:hAnsi="Arial" w:eastAsia="仿宋_GB2312" w:cs="Arial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（盖章）</w:t>
            </w:r>
          </w:p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年</w:t>
            </w:r>
            <w:r>
              <w:rPr>
                <w:rFonts w:ascii="Arial" w:hAnsi="Arial" w:eastAsia="仿宋_GB2312" w:cs="Arial"/>
                <w:kern w:val="0"/>
                <w:sz w:val="24"/>
              </w:rPr>
              <w:t>   </w:t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月</w:t>
            </w:r>
            <w:r>
              <w:rPr>
                <w:rFonts w:ascii="Arial" w:hAnsi="Arial" w:eastAsia="仿宋_GB2312" w:cs="Arial"/>
                <w:kern w:val="0"/>
                <w:sz w:val="24"/>
              </w:rPr>
              <w:t>  </w:t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日</w:t>
            </w:r>
          </w:p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4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Arial" w:hAnsi="Arial" w:eastAsia="仿宋_GB2312" w:cs="Arial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区财政部门意见：</w:t>
            </w:r>
          </w:p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Arial" w:hAnsi="Arial" w:eastAsia="仿宋_GB2312" w:cs="Arial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Arial" w:hAnsi="Arial" w:eastAsia="仿宋_GB2312" w:cs="Arial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Arial" w:hAnsi="Arial" w:eastAsia="仿宋_GB2312" w:cs="Arial"/>
                <w:kern w:val="0"/>
                <w:sz w:val="24"/>
              </w:rPr>
            </w:pPr>
            <w:r>
              <w:rPr>
                <w:rFonts w:ascii="Arial" w:hAnsi="Arial" w:eastAsia="仿宋_GB2312" w:cs="Arial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Arial" w:hAnsi="Arial" w:eastAsia="仿宋_GB2312" w:cs="Arial"/>
                <w:kern w:val="0"/>
                <w:sz w:val="24"/>
              </w:rPr>
            </w:pPr>
            <w:r>
              <w:rPr>
                <w:rFonts w:ascii="Arial" w:hAnsi="Arial" w:eastAsia="仿宋_GB2312" w:cs="Arial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Arial" w:hAnsi="Arial" w:eastAsia="仿宋_GB2312" w:cs="Arial"/>
                <w:kern w:val="0"/>
                <w:sz w:val="24"/>
              </w:rPr>
            </w:pPr>
            <w:r>
              <w:rPr>
                <w:rFonts w:ascii="Arial" w:hAnsi="Arial" w:eastAsia="仿宋_GB2312" w:cs="Arial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Arial" w:hAnsi="Arial" w:eastAsia="仿宋_GB2312" w:cs="Arial"/>
                <w:kern w:val="0"/>
                <w:sz w:val="24"/>
              </w:rPr>
              <w:t xml:space="preserve">              </w:t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（盖章）</w:t>
            </w:r>
          </w:p>
          <w:p>
            <w:pPr>
              <w:widowControl/>
              <w:ind w:firstLine="1440" w:firstLineChars="600"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年</w:t>
            </w:r>
            <w:r>
              <w:rPr>
                <w:rFonts w:ascii="Arial" w:hAnsi="Arial" w:eastAsia="仿宋_GB2312" w:cs="Arial"/>
                <w:kern w:val="0"/>
                <w:sz w:val="24"/>
              </w:rPr>
              <w:t>   </w:t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月</w:t>
            </w:r>
            <w:r>
              <w:rPr>
                <w:rFonts w:ascii="Arial" w:hAnsi="Arial" w:eastAsia="仿宋_GB2312" w:cs="Arial"/>
                <w:kern w:val="0"/>
                <w:sz w:val="24"/>
              </w:rPr>
              <w:t>  </w:t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日</w:t>
            </w:r>
          </w:p>
          <w:p>
            <w:pPr>
              <w:widowControl/>
              <w:ind w:firstLine="1440" w:firstLineChars="600"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D3734"/>
    <w:rsid w:val="4BBD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2020-07-27T10:10:00Z</dcterms:created>
  <dc:creator>肥肥</dc:creator>
  <cp:lastModifiedBy>肥肥</cp:lastModifiedBy>
  <dcterms:modified xsi:type="dcterms:W3CDTF">2020-07-27T10:11:55Z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