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1680"/>
        </w:tabs>
        <w:rPr>
          <w:rFonts w:ascii="黑体" w:eastAsia="黑体" w:hAnsi="黑体"/>
          <w:szCs w:val="32"/>
        </w:rPr>
      </w:pPr>
      <w:r>
        <w:rPr>
          <w:rFonts w:ascii="黑体" w:eastAsia="黑体" w:hAnsi="黑体" w:hint="eastAsia"/>
          <w:szCs w:val="32"/>
        </w:rPr>
        <w:t>附件1</w:t>
      </w:r>
    </w:p>
    <w:p>
      <w:pPr>
        <w:jc w:val="center"/>
        <w:rPr>
          <w:rFonts w:ascii="方正小标宋_GBK" w:eastAsia="方正小标宋_GBK" w:hAnsi="宋体"/>
          <w:sz w:val="36"/>
          <w:szCs w:val="36"/>
        </w:rPr>
      </w:pPr>
      <w:r>
        <w:rPr>
          <w:rFonts w:ascii="方正小标宋_GBK" w:eastAsia="方正小标宋_GBK" w:hAnsi="宋体" w:hint="eastAsia"/>
          <w:sz w:val="36"/>
          <w:szCs w:val="36"/>
        </w:rPr>
        <w:t>2020年杭州市残疾人职业技能培训计划</w:t>
      </w:r>
    </w:p>
    <w:tbl>
      <w:tblPr>
        <w:tblpPr w:leftFromText="180" w:rightFromText="180" w:vertAnchor="text" w:tblpXSpec="center" w:tblpY="2"/>
        <w:tblW w:w="8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4803"/>
        <w:gridCol w:w="1485"/>
        <w:gridCol w:w="727"/>
      </w:tblGrid>
      <w:tr>
        <w:trPr>
          <w:trHeight w:val="416"/>
          <w:tblHeader/>
        </w:trPr>
        <w:tc>
          <w:tcPr>
            <w:tcW w:w="1526" w:type="dxa"/>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黑体" w:eastAsia="黑体" w:hAnsi="仿宋" w:hint="eastAsia"/>
                <w:sz w:val="21"/>
                <w:szCs w:val="21"/>
              </w:rPr>
              <w:t>培训时间</w:t>
            </w:r>
          </w:p>
        </w:tc>
        <w:tc>
          <w:tcPr>
            <w:tcW w:w="4803"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olor w:val="auto"/>
                <w:kern w:val="0"/>
                <w:sz w:val="21"/>
                <w:szCs w:val="21"/>
              </w:rPr>
            </w:pPr>
            <w:r>
              <w:rPr>
                <w:rFonts w:ascii="黑体" w:eastAsia="黑体" w:hAnsi="仿宋" w:hint="eastAsia"/>
                <w:kern w:val="0"/>
                <w:sz w:val="21"/>
                <w:szCs w:val="21"/>
              </w:rPr>
              <w:t>培训名称</w:t>
            </w:r>
          </w:p>
        </w:tc>
        <w:tc>
          <w:tcPr>
            <w:tcW w:w="1485"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olor w:val="auto"/>
                <w:sz w:val="21"/>
                <w:szCs w:val="21"/>
              </w:rPr>
            </w:pPr>
            <w:r>
              <w:rPr>
                <w:rFonts w:ascii="黑体" w:eastAsia="黑体" w:hAnsi="仿宋" w:hint="eastAsia"/>
                <w:sz w:val="21"/>
                <w:szCs w:val="21"/>
              </w:rPr>
              <w:t>计划人数</w:t>
            </w:r>
          </w:p>
        </w:tc>
        <w:tc>
          <w:tcPr>
            <w:tcW w:w="727"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olor w:val="auto"/>
                <w:sz w:val="21"/>
                <w:szCs w:val="21"/>
              </w:rPr>
            </w:pPr>
            <w:r>
              <w:rPr>
                <w:rFonts w:ascii="黑体" w:eastAsia="黑体" w:hAnsi="仿宋" w:hint="eastAsia"/>
                <w:sz w:val="21"/>
                <w:szCs w:val="21"/>
              </w:rPr>
              <w:t>天数</w:t>
            </w:r>
          </w:p>
        </w:tc>
      </w:tr>
      <w:tr>
        <w:trPr>
          <w:trHeight w:val="227"/>
          <w:tblHeader/>
        </w:trPr>
        <w:tc>
          <w:tcPr>
            <w:tcW w:w="1526" w:type="dxa"/>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1月份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rPr>
                <w:rFonts w:ascii="宋体" w:eastAsia="宋体" w:hAnsi="宋体"/>
                <w:color w:val="auto"/>
                <w:sz w:val="21"/>
                <w:szCs w:val="21"/>
              </w:rPr>
            </w:pPr>
            <w:r>
              <w:rPr>
                <w:rFonts w:ascii="宋体" w:eastAsia="宋体" w:hAnsi="宋体" w:hint="eastAsia"/>
                <w:color w:val="auto"/>
                <w:sz w:val="21"/>
                <w:szCs w:val="21"/>
              </w:rPr>
              <w:t>残疾人（大学生）公职类岗位就业辅导培训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r>
              <w:rPr>
                <w:rFonts w:ascii="宋体" w:eastAsia="宋体" w:hAnsi="宋体"/>
                <w:color w:val="auto"/>
                <w:sz w:val="21"/>
                <w:szCs w:val="21"/>
              </w:rPr>
              <w:t>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val="restart"/>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2月份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盲人保健按摩初级上岗培训班（1）</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12</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90</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残联系统工作人员国家通用手语培训班（1）</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残疾人公益调解员培训班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r>
              <w:rPr>
                <w:rFonts w:ascii="宋体" w:eastAsia="宋体" w:hAnsi="宋体"/>
                <w:color w:val="auto"/>
                <w:sz w:val="21"/>
                <w:szCs w:val="21"/>
              </w:rPr>
              <w:t>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val="restart"/>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3月份</w:t>
            </w:r>
          </w:p>
        </w:tc>
        <w:tc>
          <w:tcPr>
            <w:tcW w:w="4803" w:type="dxa"/>
            <w:tcBorders>
              <w:top w:val="single" w:sz="4" w:space="0" w:color="auto"/>
              <w:left w:val="single" w:sz="4" w:space="0" w:color="auto"/>
              <w:right w:val="single" w:sz="4" w:space="0" w:color="auto"/>
            </w:tcBorders>
            <w:vAlign w:val="center"/>
          </w:tcPr>
          <w:p>
            <w:pPr>
              <w:spacing w:line="400" w:lineRule="exact"/>
              <w:jc w:val="left"/>
              <w:rPr>
                <w:rFonts w:ascii="宋体" w:eastAsia="宋体" w:hAnsi="宋体"/>
                <w:color w:val="auto"/>
                <w:sz w:val="21"/>
                <w:szCs w:val="21"/>
              </w:rPr>
            </w:pPr>
            <w:proofErr w:type="gramStart"/>
            <w:r>
              <w:rPr>
                <w:rFonts w:ascii="宋体" w:eastAsia="宋体" w:hAnsi="宋体" w:hint="eastAsia"/>
                <w:color w:val="auto"/>
                <w:sz w:val="21"/>
                <w:szCs w:val="21"/>
              </w:rPr>
              <w:t>残疾人淘宝直播</w:t>
            </w:r>
            <w:proofErr w:type="gramEnd"/>
            <w:r>
              <w:rPr>
                <w:rFonts w:ascii="宋体" w:eastAsia="宋体" w:hAnsi="宋体" w:hint="eastAsia"/>
                <w:color w:val="auto"/>
                <w:sz w:val="21"/>
                <w:szCs w:val="21"/>
              </w:rPr>
              <w:t>培训</w:t>
            </w:r>
          </w:p>
        </w:tc>
        <w:tc>
          <w:tcPr>
            <w:tcW w:w="1485" w:type="dxa"/>
            <w:tcBorders>
              <w:top w:val="single" w:sz="4" w:space="0" w:color="auto"/>
              <w:left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15</w:t>
            </w:r>
          </w:p>
        </w:tc>
        <w:tc>
          <w:tcPr>
            <w:tcW w:w="727" w:type="dxa"/>
            <w:tcBorders>
              <w:top w:val="single" w:sz="4" w:space="0" w:color="auto"/>
              <w:left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盲人电脑中级培训</w:t>
            </w:r>
          </w:p>
        </w:tc>
        <w:tc>
          <w:tcPr>
            <w:tcW w:w="1485" w:type="dxa"/>
            <w:tcBorders>
              <w:top w:val="single" w:sz="4" w:space="0" w:color="auto"/>
              <w:left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color w:val="auto"/>
                <w:sz w:val="21"/>
                <w:szCs w:val="21"/>
              </w:rPr>
              <w:t>20</w:t>
            </w:r>
          </w:p>
        </w:tc>
        <w:tc>
          <w:tcPr>
            <w:tcW w:w="727" w:type="dxa"/>
            <w:tcBorders>
              <w:top w:val="single" w:sz="4" w:space="0" w:color="auto"/>
              <w:left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7</w:t>
            </w:r>
          </w:p>
        </w:tc>
      </w:tr>
      <w:tr>
        <w:trPr>
          <w:trHeight w:val="227"/>
          <w:tblHeader/>
        </w:trPr>
        <w:tc>
          <w:tcPr>
            <w:tcW w:w="1526" w:type="dxa"/>
            <w:vMerge w:val="restart"/>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4月份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手语专（兼）职翻译培训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15</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残联系统工作人员国家通用手语培训班（2）</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浙江省残疾人职业技能竞赛集训（项目待定）</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w:t>
            </w:r>
            <w:r>
              <w:rPr>
                <w:rFonts w:ascii="宋体" w:eastAsia="宋体" w:hAnsi="宋体"/>
                <w:color w:val="auto"/>
                <w:sz w:val="21"/>
                <w:szCs w:val="21"/>
              </w:rPr>
              <w:t>5</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7</w:t>
            </w:r>
          </w:p>
        </w:tc>
      </w:tr>
      <w:tr>
        <w:trPr>
          <w:trHeight w:val="227"/>
          <w:tblHeader/>
        </w:trPr>
        <w:tc>
          <w:tcPr>
            <w:tcW w:w="1526" w:type="dxa"/>
            <w:vMerge w:val="restart"/>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5月份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农村残疾人农家</w:t>
            </w:r>
            <w:proofErr w:type="gramStart"/>
            <w:r>
              <w:rPr>
                <w:rFonts w:ascii="宋体" w:eastAsia="宋体" w:hAnsi="宋体" w:hint="eastAsia"/>
                <w:color w:val="auto"/>
                <w:sz w:val="21"/>
                <w:szCs w:val="21"/>
              </w:rPr>
              <w:t>乐创业</w:t>
            </w:r>
            <w:proofErr w:type="gramEnd"/>
            <w:r>
              <w:rPr>
                <w:rFonts w:ascii="宋体" w:eastAsia="宋体" w:hAnsi="宋体" w:hint="eastAsia"/>
                <w:color w:val="auto"/>
                <w:sz w:val="21"/>
                <w:szCs w:val="21"/>
              </w:rPr>
              <w:t>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残疾人SIYB创业培训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12</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11</w:t>
            </w:r>
          </w:p>
        </w:tc>
      </w:tr>
      <w:tr>
        <w:trPr>
          <w:trHeight w:val="227"/>
          <w:tblHeader/>
        </w:trPr>
        <w:tc>
          <w:tcPr>
            <w:tcW w:w="1526" w:type="dxa"/>
            <w:vMerge w:val="restart"/>
            <w:tcBorders>
              <w:left w:val="single" w:sz="4" w:space="0" w:color="auto"/>
              <w:right w:val="single" w:sz="4" w:space="0" w:color="auto"/>
            </w:tcBorders>
            <w:vAlign w:val="center"/>
          </w:tcPr>
          <w:p>
            <w:pPr>
              <w:widowControl/>
              <w:jc w:val="center"/>
              <w:rPr>
                <w:rFonts w:ascii="宋体" w:eastAsia="宋体" w:hAnsi="宋体"/>
                <w:color w:val="auto"/>
                <w:sz w:val="21"/>
                <w:szCs w:val="21"/>
              </w:rPr>
            </w:pPr>
            <w:r>
              <w:rPr>
                <w:rFonts w:ascii="宋体" w:eastAsia="宋体" w:hAnsi="宋体" w:hint="eastAsia"/>
                <w:color w:val="auto"/>
                <w:sz w:val="21"/>
                <w:szCs w:val="21"/>
              </w:rPr>
              <w:t>6月份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残疾人农村实用技术培训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vMerge/>
            <w:tcBorders>
              <w:left w:val="single" w:sz="4" w:space="0" w:color="auto"/>
              <w:bottom w:val="single" w:sz="4" w:space="0" w:color="auto"/>
              <w:right w:val="single" w:sz="4" w:space="0" w:color="auto"/>
            </w:tcBorders>
            <w:vAlign w:val="center"/>
          </w:tcPr>
          <w:p>
            <w:pPr>
              <w:widowControl/>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盲人保健按摩初级上岗培训（2）</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12</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60</w:t>
            </w:r>
          </w:p>
        </w:tc>
      </w:tr>
      <w:tr>
        <w:trPr>
          <w:trHeight w:val="227"/>
          <w:tblHeader/>
        </w:trPr>
        <w:tc>
          <w:tcPr>
            <w:tcW w:w="1526" w:type="dxa"/>
            <w:vMerge w:val="restart"/>
            <w:tcBorders>
              <w:top w:val="single" w:sz="4" w:space="0" w:color="auto"/>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7月份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盲人保健按摩提高班（1）</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widowControl/>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残联系统工作人员国家通用手语培训班（3）</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tcBorders>
              <w:left w:val="single" w:sz="4" w:space="0" w:color="auto"/>
              <w:right w:val="single" w:sz="4" w:space="0" w:color="auto"/>
            </w:tcBorders>
            <w:vAlign w:val="center"/>
          </w:tcPr>
          <w:p>
            <w:pPr>
              <w:widowControl/>
              <w:jc w:val="center"/>
              <w:rPr>
                <w:rFonts w:ascii="宋体" w:eastAsia="宋体" w:hAnsi="宋体"/>
                <w:color w:val="auto"/>
                <w:sz w:val="21"/>
                <w:szCs w:val="21"/>
              </w:rPr>
            </w:pPr>
            <w:r>
              <w:rPr>
                <w:rFonts w:ascii="宋体" w:eastAsia="宋体" w:hAnsi="宋体" w:hint="eastAsia"/>
                <w:color w:val="auto"/>
                <w:sz w:val="21"/>
                <w:szCs w:val="21"/>
              </w:rPr>
              <w:t>8月份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残联系统工作人员国家通用手语培训班（4）</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val="restart"/>
            <w:tcBorders>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9月份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盲人保健按摩提高班（2）</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市聋人协会业务知识培训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vMerge w:val="restart"/>
            <w:tcBorders>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10月份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残疾人集邮知识培训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市盲人协会业务知识培训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30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vMerge w:val="restart"/>
            <w:tcBorders>
              <w:left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11月份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市残疾人无障碍促进会业务知识培训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40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vMerge/>
            <w:tcBorders>
              <w:left w:val="single" w:sz="4" w:space="0" w:color="auto"/>
              <w:right w:val="single" w:sz="4" w:space="0" w:color="auto"/>
            </w:tcBorders>
            <w:vAlign w:val="center"/>
          </w:tcPr>
          <w:p>
            <w:pPr>
              <w:jc w:val="center"/>
              <w:rPr>
                <w:rFonts w:ascii="宋体" w:eastAsia="宋体" w:hAnsi="宋体"/>
                <w:color w:val="auto"/>
                <w:sz w:val="21"/>
                <w:szCs w:val="21"/>
              </w:rPr>
            </w:pP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市肢残人协会业务知识培训</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w:t>
            </w:r>
          </w:p>
        </w:tc>
      </w:tr>
      <w:tr>
        <w:trPr>
          <w:trHeight w:val="227"/>
          <w:tblHeader/>
        </w:trPr>
        <w:tc>
          <w:tcPr>
            <w:tcW w:w="1526" w:type="dxa"/>
            <w:tcBorders>
              <w:top w:val="single" w:sz="4" w:space="0" w:color="auto"/>
              <w:left w:val="single" w:sz="4" w:space="0" w:color="auto"/>
              <w:bottom w:val="single" w:sz="4" w:space="0" w:color="auto"/>
              <w:right w:val="single" w:sz="4" w:space="0" w:color="auto"/>
            </w:tcBorders>
            <w:vAlign w:val="center"/>
          </w:tcPr>
          <w:p>
            <w:pPr>
              <w:jc w:val="center"/>
              <w:rPr>
                <w:rFonts w:ascii="宋体" w:eastAsia="宋体" w:hAnsi="宋体"/>
                <w:color w:val="auto"/>
                <w:sz w:val="21"/>
                <w:szCs w:val="21"/>
              </w:rPr>
            </w:pPr>
            <w:r>
              <w:rPr>
                <w:rFonts w:ascii="宋体" w:eastAsia="宋体" w:hAnsi="宋体" w:hint="eastAsia"/>
                <w:color w:val="auto"/>
                <w:sz w:val="21"/>
                <w:szCs w:val="21"/>
              </w:rPr>
              <w:t>12月份</w:t>
            </w:r>
          </w:p>
        </w:tc>
        <w:tc>
          <w:tcPr>
            <w:tcW w:w="4803" w:type="dxa"/>
            <w:tcBorders>
              <w:top w:val="single" w:sz="4" w:space="0" w:color="auto"/>
              <w:left w:val="single" w:sz="4" w:space="0" w:color="auto"/>
              <w:bottom w:val="single" w:sz="4" w:space="0" w:color="auto"/>
              <w:right w:val="single" w:sz="4" w:space="0" w:color="auto"/>
            </w:tcBorders>
            <w:vAlign w:val="center"/>
          </w:tcPr>
          <w:p>
            <w:pPr>
              <w:spacing w:line="400" w:lineRule="exact"/>
              <w:jc w:val="left"/>
              <w:rPr>
                <w:rFonts w:ascii="宋体" w:eastAsia="宋体" w:hAnsi="宋体"/>
                <w:color w:val="auto"/>
                <w:sz w:val="21"/>
                <w:szCs w:val="21"/>
              </w:rPr>
            </w:pPr>
            <w:r>
              <w:rPr>
                <w:rFonts w:ascii="宋体" w:eastAsia="宋体" w:hAnsi="宋体" w:hint="eastAsia"/>
                <w:color w:val="auto"/>
                <w:sz w:val="21"/>
                <w:szCs w:val="21"/>
              </w:rPr>
              <w:t>残联系统工作人员国家通用手语培训班（5）</w:t>
            </w:r>
          </w:p>
        </w:tc>
        <w:tc>
          <w:tcPr>
            <w:tcW w:w="1485"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20</w:t>
            </w:r>
          </w:p>
        </w:tc>
        <w:tc>
          <w:tcPr>
            <w:tcW w:w="727" w:type="dxa"/>
            <w:tcBorders>
              <w:top w:val="single" w:sz="4" w:space="0" w:color="auto"/>
              <w:left w:val="single" w:sz="4" w:space="0" w:color="auto"/>
              <w:bottom w:val="single" w:sz="4" w:space="0" w:color="auto"/>
              <w:right w:val="single" w:sz="4" w:space="0" w:color="auto"/>
            </w:tcBorders>
            <w:vAlign w:val="center"/>
          </w:tcPr>
          <w:p>
            <w:pPr>
              <w:spacing w:line="400" w:lineRule="exact"/>
              <w:jc w:val="center"/>
              <w:rPr>
                <w:rFonts w:ascii="宋体" w:eastAsia="宋体" w:hAnsi="宋体"/>
                <w:color w:val="auto"/>
                <w:sz w:val="21"/>
                <w:szCs w:val="21"/>
              </w:rPr>
            </w:pPr>
            <w:r>
              <w:rPr>
                <w:rFonts w:ascii="宋体" w:eastAsia="宋体" w:hAnsi="宋体" w:hint="eastAsia"/>
                <w:color w:val="auto"/>
                <w:sz w:val="21"/>
                <w:szCs w:val="21"/>
              </w:rPr>
              <w:t>5</w:t>
            </w:r>
          </w:p>
        </w:tc>
      </w:tr>
    </w:tbl>
    <w:p>
      <w:pPr>
        <w:spacing w:line="360" w:lineRule="exact"/>
        <w:ind w:left="630" w:hangingChars="300" w:hanging="630"/>
        <w:jc w:val="left"/>
        <w:rPr>
          <w:rFonts w:ascii="宋体" w:eastAsia="宋体" w:hAnsi="宋体"/>
          <w:color w:val="auto"/>
          <w:sz w:val="21"/>
          <w:szCs w:val="21"/>
        </w:rPr>
      </w:pPr>
      <w:r>
        <w:rPr>
          <w:rFonts w:ascii="宋体" w:eastAsia="宋体" w:hAnsi="宋体" w:hint="eastAsia"/>
          <w:color w:val="auto"/>
          <w:sz w:val="21"/>
          <w:szCs w:val="21"/>
        </w:rPr>
        <w:t>注：1.残联系统工作人员国家通用手语培训，需由区、县（市）残联统一组织工作人员及乡镇街道专干报名参加。</w:t>
      </w:r>
    </w:p>
    <w:p>
      <w:pPr>
        <w:spacing w:line="360" w:lineRule="exact"/>
        <w:ind w:leftChars="120" w:left="594" w:hangingChars="100" w:hanging="210"/>
        <w:jc w:val="left"/>
        <w:rPr>
          <w:rFonts w:ascii="宋体" w:eastAsia="宋体" w:hAnsi="宋体"/>
          <w:color w:val="auto"/>
          <w:sz w:val="21"/>
          <w:szCs w:val="21"/>
        </w:rPr>
      </w:pPr>
      <w:r>
        <w:rPr>
          <w:rFonts w:ascii="宋体" w:eastAsia="宋体" w:hAnsi="宋体" w:hint="eastAsia"/>
          <w:color w:val="auto"/>
          <w:sz w:val="21"/>
          <w:szCs w:val="21"/>
        </w:rPr>
        <w:t>2.市级残疾人技能比赛培训暨集训选拔项目将根据全省残疾人技能比赛项目的安排作最终调整。</w:t>
      </w:r>
    </w:p>
    <w:p>
      <w:pPr>
        <w:spacing w:line="360" w:lineRule="exact"/>
        <w:ind w:leftChars="120" w:left="594" w:hangingChars="100" w:hanging="210"/>
        <w:jc w:val="left"/>
        <w:rPr>
          <w:rFonts w:ascii="仿宋" w:eastAsia="仿宋" w:hAnsi="仿宋"/>
          <w:sz w:val="28"/>
          <w:szCs w:val="28"/>
        </w:rPr>
      </w:pPr>
      <w:r>
        <w:rPr>
          <w:rFonts w:ascii="宋体" w:eastAsia="宋体" w:hAnsi="宋体" w:hint="eastAsia"/>
          <w:color w:val="auto"/>
          <w:sz w:val="21"/>
          <w:szCs w:val="21"/>
        </w:rPr>
        <w:t>3.具体开班时间另行通知。</w:t>
      </w:r>
    </w:p>
    <w:p/>
    <w:sectPr>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华文仿宋" w:hAnsi="Calibri"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冯丽</dc:creator>
  <cp:lastModifiedBy>冯丽</cp:lastModifiedBy>
  <cp:revision>1</cp:revision>
  <dcterms:created xsi:type="dcterms:W3CDTF">2021-10-11T07:26:00Z</dcterms:created>
  <dcterms:modified xsi:type="dcterms:W3CDTF">2021-10-11T07:26:00Z</dcterms:modified>
</cp:coreProperties>
</file>