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</w:rPr>
        <w:t>延期缴纳社保费申请表</w:t>
      </w:r>
    </w:p>
    <w:p>
      <w:pPr>
        <w:rPr>
          <w:color w:val="000000"/>
          <w:szCs w:val="22"/>
        </w:rPr>
      </w:pPr>
      <w:bookmarkStart w:id="0" w:name="_GoBack"/>
      <w:bookmarkEnd w:id="0"/>
    </w:p>
    <w:tbl>
      <w:tblPr>
        <w:tblStyle w:val="2"/>
        <w:tblW w:w="978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036"/>
        <w:gridCol w:w="142"/>
        <w:gridCol w:w="992"/>
        <w:gridCol w:w="71"/>
        <w:gridCol w:w="922"/>
        <w:gridCol w:w="141"/>
        <w:gridCol w:w="993"/>
        <w:gridCol w:w="141"/>
        <w:gridCol w:w="1134"/>
        <w:gridCol w:w="842"/>
        <w:gridCol w:w="292"/>
        <w:gridCol w:w="975"/>
        <w:gridCol w:w="89"/>
        <w:gridCol w:w="11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01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缴费单位识别号</w:t>
            </w:r>
          </w:p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（纳税人识别号）</w:t>
            </w:r>
          </w:p>
        </w:tc>
        <w:tc>
          <w:tcPr>
            <w:tcW w:w="212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缴费单位名称</w:t>
            </w:r>
          </w:p>
        </w:tc>
        <w:tc>
          <w:tcPr>
            <w:tcW w:w="337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申请延期缴纳社保费情况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征收项目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征收品目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征收子目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费款所属时期起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费款所属时期止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缴费基数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申请延期缴纳费额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申请延期缴纳期限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Cs w:val="22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Cs w:val="22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Cs w:val="22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Cs w:val="22"/>
              </w:rPr>
            </w:pPr>
          </w:p>
        </w:tc>
        <w:tc>
          <w:tcPr>
            <w:tcW w:w="33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合计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--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01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当期货币资金余额</w:t>
            </w:r>
          </w:p>
        </w:tc>
        <w:tc>
          <w:tcPr>
            <w:tcW w:w="7771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人民币（大写）                                        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3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申请延期缴纳社保费理由</w:t>
            </w:r>
          </w:p>
        </w:tc>
        <w:tc>
          <w:tcPr>
            <w:tcW w:w="89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color w:val="000000"/>
                <w:szCs w:val="22"/>
              </w:rPr>
            </w:pPr>
          </w:p>
          <w:p>
            <w:pPr>
              <w:rPr>
                <w:color w:val="000000"/>
                <w:szCs w:val="22"/>
              </w:rPr>
            </w:pPr>
          </w:p>
          <w:p>
            <w:pPr>
              <w:rPr>
                <w:color w:val="000000"/>
                <w:szCs w:val="22"/>
              </w:rPr>
            </w:pPr>
          </w:p>
          <w:p>
            <w:pPr>
              <w:rPr>
                <w:color w:val="000000"/>
                <w:szCs w:val="22"/>
              </w:rPr>
            </w:pPr>
          </w:p>
          <w:p>
            <w:pPr>
              <w:rPr>
                <w:color w:val="000000"/>
                <w:szCs w:val="22"/>
              </w:rPr>
            </w:pPr>
          </w:p>
          <w:p>
            <w:pPr>
              <w:rPr>
                <w:color w:val="000000"/>
                <w:szCs w:val="22"/>
              </w:rPr>
            </w:pPr>
          </w:p>
          <w:p>
            <w:pPr>
              <w:rPr>
                <w:color w:val="000000"/>
                <w:szCs w:val="22"/>
              </w:rPr>
            </w:pPr>
          </w:p>
          <w:p>
            <w:pPr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申请人：          法定代表人（负责人）姓名：             纳税人（签章）</w:t>
            </w:r>
          </w:p>
          <w:p>
            <w:pPr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2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办理人员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办理人员身份证件类型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办理人员身份证件号码</w:t>
            </w: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联系方式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</w:p>
        </w:tc>
      </w:tr>
    </w:tbl>
    <w:p/>
    <w:sectPr>
      <w:pgSz w:w="11906" w:h="16838"/>
      <w:pgMar w:top="1701" w:right="1417" w:bottom="1417" w:left="1474" w:header="851" w:footer="992" w:gutter="0"/>
      <w:cols w:space="72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22F7F085"/>
    <w:rsid w:val="777F2174"/>
    <w:rsid w:val="E1D7C5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2020-05-13T01:52:00Z</dcterms:created>
  <dc:creator>uos</dc:creator>
  <cp:lastModifiedBy>许崇葳</cp:lastModifiedBy>
  <dcterms:modified xsi:type="dcterms:W3CDTF">2022-04-08T09:55:13Z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