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48" w:rsidRDefault="00930848" w:rsidP="00930848">
      <w:pPr>
        <w:snapToGrid w:val="0"/>
        <w:spacing w:line="240" w:lineRule="auto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</w:t>
      </w:r>
    </w:p>
    <w:p w:rsidR="00930848" w:rsidRDefault="00930848" w:rsidP="00930848">
      <w:pPr>
        <w:snapToGrid w:val="0"/>
        <w:spacing w:line="240" w:lineRule="auto"/>
        <w:jc w:val="left"/>
        <w:rPr>
          <w:rFonts w:ascii="黑体" w:eastAsia="黑体" w:hAnsi="黑体" w:hint="eastAsia"/>
        </w:rPr>
      </w:pPr>
    </w:p>
    <w:p w:rsidR="00930848" w:rsidRDefault="00930848" w:rsidP="00930848">
      <w:pPr>
        <w:snapToGrid w:val="0"/>
        <w:spacing w:line="240" w:lineRule="auto"/>
        <w:jc w:val="center"/>
        <w:rPr>
          <w:rFonts w:ascii="方正书宋_GBK" w:eastAsia="方正书宋_GBK" w:hAnsi="方正书宋_GBK" w:cs="方正书宋_GBK" w:hint="eastAsia"/>
          <w:sz w:val="44"/>
          <w:szCs w:val="44"/>
        </w:rPr>
      </w:pPr>
      <w:r>
        <w:rPr>
          <w:rFonts w:ascii="方正书宋_GBK" w:eastAsia="方正书宋_GBK" w:hAnsi="方正书宋_GBK" w:cs="方正书宋_GBK" w:hint="eastAsia"/>
          <w:sz w:val="44"/>
          <w:szCs w:val="44"/>
        </w:rPr>
        <w:t>市区噪声管理职能部门分工</w:t>
      </w:r>
    </w:p>
    <w:p w:rsidR="00930848" w:rsidRDefault="00930848" w:rsidP="00930848">
      <w:pPr>
        <w:snapToGrid w:val="0"/>
        <w:spacing w:line="24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方正书宋_GBK" w:eastAsia="方正书宋_GBK" w:hAnsi="方正书宋_GBK" w:cs="方正书宋_GBK" w:hint="eastAsia"/>
          <w:sz w:val="44"/>
          <w:szCs w:val="44"/>
        </w:rPr>
        <w:t>及公开电话一览表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1185"/>
        <w:gridCol w:w="184"/>
        <w:gridCol w:w="2006"/>
        <w:gridCol w:w="2167"/>
        <w:gridCol w:w="2559"/>
      </w:tblGrid>
      <w:tr w:rsidR="00930848" w:rsidTr="005A0134">
        <w:trPr>
          <w:trHeight w:val="515"/>
          <w:tblHeader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4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编号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4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噪声分类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4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管理职能部门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4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公开电话</w:t>
            </w:r>
          </w:p>
        </w:tc>
      </w:tr>
      <w:tr w:rsidR="00930848" w:rsidTr="005A0134">
        <w:trPr>
          <w:trHeight w:val="680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建筑施工夜间施工噪声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有夜间作业证明的夜间施工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生态环境部门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12345</w:t>
            </w:r>
          </w:p>
        </w:tc>
      </w:tr>
      <w:tr w:rsidR="00930848" w:rsidTr="005A0134">
        <w:trPr>
          <w:trHeight w:val="860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无夜间作业证明的夜间施工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综合行政执法部门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12345</w:t>
            </w:r>
          </w:p>
        </w:tc>
      </w:tr>
      <w:tr w:rsidR="00930848" w:rsidTr="005A0134">
        <w:trPr>
          <w:trHeight w:val="12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中考日、高考日、新高中学业水平考试日考点周边建筑施工噪声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综合行政执法部门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12345</w:t>
            </w:r>
          </w:p>
        </w:tc>
      </w:tr>
      <w:tr w:rsidR="00930848" w:rsidTr="005A0134">
        <w:trPr>
          <w:trHeight w:val="68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工业企业生产噪声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生态环境部门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12345</w:t>
            </w:r>
          </w:p>
        </w:tc>
      </w:tr>
      <w:tr w:rsidR="00930848" w:rsidTr="005A0134">
        <w:trPr>
          <w:trHeight w:val="6350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拆房工地噪声（国有土地）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市住保房管局、区住建局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widowControl/>
              <w:snapToGrid w:val="0"/>
              <w:spacing w:line="300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87241068（市监管部门）</w:t>
            </w:r>
          </w:p>
          <w:p w:rsidR="00930848" w:rsidRDefault="00930848" w:rsidP="005A0134">
            <w:pPr>
              <w:widowControl/>
              <w:snapToGrid w:val="0"/>
              <w:spacing w:line="300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87561772（上城区）</w:t>
            </w:r>
          </w:p>
          <w:p w:rsidR="00930848" w:rsidRDefault="00930848" w:rsidP="005A0134">
            <w:pPr>
              <w:widowControl/>
              <w:snapToGrid w:val="0"/>
              <w:spacing w:line="300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85171269（下城区）</w:t>
            </w:r>
          </w:p>
          <w:p w:rsidR="00930848" w:rsidRDefault="00930848" w:rsidP="005A0134">
            <w:pPr>
              <w:widowControl/>
              <w:snapToGrid w:val="0"/>
              <w:spacing w:line="300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87009503（江干区）</w:t>
            </w:r>
          </w:p>
          <w:p w:rsidR="00930848" w:rsidRDefault="00930848" w:rsidP="005A0134">
            <w:pPr>
              <w:widowControl/>
              <w:snapToGrid w:val="0"/>
              <w:spacing w:line="300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85378259（拱墅区）</w:t>
            </w:r>
          </w:p>
          <w:p w:rsidR="00930848" w:rsidRDefault="00930848" w:rsidP="005A0134">
            <w:pPr>
              <w:widowControl/>
              <w:snapToGrid w:val="0"/>
              <w:spacing w:line="300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87988260（西湖区）</w:t>
            </w:r>
          </w:p>
          <w:p w:rsidR="00930848" w:rsidRDefault="00930848" w:rsidP="005A0134">
            <w:pPr>
              <w:widowControl/>
              <w:snapToGrid w:val="0"/>
              <w:spacing w:line="300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87795761（滨江区）</w:t>
            </w:r>
          </w:p>
          <w:p w:rsidR="00930848" w:rsidRDefault="00930848" w:rsidP="005A0134">
            <w:pPr>
              <w:widowControl/>
              <w:snapToGrid w:val="0"/>
              <w:spacing w:line="300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82812345（萧山区）</w:t>
            </w:r>
          </w:p>
          <w:p w:rsidR="00930848" w:rsidRDefault="00930848" w:rsidP="005A0134">
            <w:pPr>
              <w:widowControl/>
              <w:snapToGrid w:val="0"/>
              <w:spacing w:line="300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86212345（余杭区）</w:t>
            </w:r>
          </w:p>
          <w:p w:rsidR="00930848" w:rsidRDefault="00930848" w:rsidP="005A0134">
            <w:pPr>
              <w:widowControl/>
              <w:snapToGrid w:val="0"/>
              <w:spacing w:line="300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63315036（富阳区）</w:t>
            </w:r>
          </w:p>
          <w:p w:rsidR="00930848" w:rsidRDefault="00930848" w:rsidP="005A0134">
            <w:pPr>
              <w:widowControl/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58688833、58688826（临安区）</w:t>
            </w:r>
          </w:p>
          <w:p w:rsidR="00930848" w:rsidRDefault="00930848" w:rsidP="005A0134">
            <w:pPr>
              <w:widowControl/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87179549（杭州西湖风景名胜区）</w:t>
            </w:r>
          </w:p>
          <w:p w:rsidR="00930848" w:rsidRDefault="00930848" w:rsidP="005A0134">
            <w:pPr>
              <w:widowControl/>
              <w:snapToGrid w:val="0"/>
              <w:spacing w:line="300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86877353、82987698（杭州钱塘新区）</w:t>
            </w:r>
          </w:p>
        </w:tc>
      </w:tr>
      <w:tr w:rsidR="00930848" w:rsidTr="005A0134">
        <w:trPr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拆房工地噪声（集体土地）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已办理拆迁许可或征地房屋补偿方案审批的集体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土地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市规划和自然资源局，区规划和自然资源分局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widowControl/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88237748（市监管部门）</w:t>
            </w:r>
          </w:p>
          <w:p w:rsidR="00930848" w:rsidRDefault="00930848" w:rsidP="005A0134">
            <w:pPr>
              <w:widowControl/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87031450（上城区）</w:t>
            </w:r>
          </w:p>
          <w:p w:rsidR="00930848" w:rsidRDefault="00930848" w:rsidP="005A0134">
            <w:pPr>
              <w:widowControl/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87335685（下城区）</w:t>
            </w:r>
          </w:p>
          <w:p w:rsidR="00930848" w:rsidRDefault="00930848" w:rsidP="005A0134">
            <w:pPr>
              <w:widowControl/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86930517（江干区）</w:t>
            </w:r>
          </w:p>
          <w:p w:rsidR="00930848" w:rsidRDefault="00930848" w:rsidP="005A0134">
            <w:pPr>
              <w:widowControl/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88259876（拱墅区）</w:t>
            </w:r>
          </w:p>
          <w:p w:rsidR="00930848" w:rsidRDefault="00930848" w:rsidP="005A0134">
            <w:pPr>
              <w:widowControl/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85122239（西湖区）</w:t>
            </w:r>
          </w:p>
          <w:p w:rsidR="00930848" w:rsidRDefault="00930848" w:rsidP="005A0134">
            <w:pPr>
              <w:widowControl/>
              <w:snapToGrid w:val="0"/>
              <w:spacing w:line="264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87795736</w:t>
            </w:r>
            <w:r>
              <w:rPr>
                <w:rFonts w:hint="eastAsia"/>
                <w:sz w:val="24"/>
                <w:szCs w:val="24"/>
              </w:rPr>
              <w:t>（滨江区）</w:t>
            </w:r>
          </w:p>
          <w:p w:rsidR="00930848" w:rsidRDefault="00930848" w:rsidP="005A0134">
            <w:pPr>
              <w:widowControl/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82812345（萧山区）</w:t>
            </w:r>
          </w:p>
          <w:p w:rsidR="00930848" w:rsidRDefault="00930848" w:rsidP="005A0134">
            <w:pPr>
              <w:widowControl/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86212345（余杭区）</w:t>
            </w:r>
          </w:p>
          <w:p w:rsidR="00930848" w:rsidRDefault="00930848" w:rsidP="005A0134">
            <w:pPr>
              <w:widowControl/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63322514、18958179187（富阳区）</w:t>
            </w:r>
          </w:p>
          <w:p w:rsidR="00930848" w:rsidRDefault="00930848" w:rsidP="005A0134">
            <w:pPr>
              <w:widowControl/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61102768（临安区）</w:t>
            </w:r>
          </w:p>
          <w:p w:rsidR="00930848" w:rsidRDefault="00930848" w:rsidP="005A0134">
            <w:pPr>
              <w:widowControl/>
              <w:snapToGrid w:val="0"/>
              <w:spacing w:line="264" w:lineRule="auto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82982656、82987698（杭州钱塘新区）</w:t>
            </w:r>
          </w:p>
        </w:tc>
      </w:tr>
      <w:tr w:rsidR="00930848" w:rsidTr="005A0134">
        <w:trPr>
          <w:trHeight w:val="680"/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300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协议搬迁的集体土地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区政府（管委会）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12345</w:t>
            </w:r>
          </w:p>
        </w:tc>
      </w:tr>
      <w:tr w:rsidR="00930848" w:rsidTr="005A0134">
        <w:trPr>
          <w:trHeight w:val="377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交通噪声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道路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公安交警部门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110</w:t>
            </w:r>
          </w:p>
        </w:tc>
      </w:tr>
      <w:tr w:rsidR="00930848" w:rsidTr="005A0134">
        <w:trPr>
          <w:trHeight w:val="347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市区通航水域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交通港航部门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12395</w:t>
            </w:r>
          </w:p>
        </w:tc>
      </w:tr>
      <w:tr w:rsidR="00930848" w:rsidTr="005A0134">
        <w:trPr>
          <w:trHeight w:val="451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公共场所高音喇叭或其他高噪声音响器材噪声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市公安局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110</w:t>
            </w:r>
          </w:p>
        </w:tc>
      </w:tr>
      <w:tr w:rsidR="00930848" w:rsidTr="005A0134">
        <w:trPr>
          <w:trHeight w:val="41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商业活动中高音喇叭噪声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市公安局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110</w:t>
            </w:r>
          </w:p>
        </w:tc>
      </w:tr>
      <w:tr w:rsidR="00930848" w:rsidTr="005A0134">
        <w:trPr>
          <w:trHeight w:val="378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居民住宅建筑物内装修噪声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市公安局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110</w:t>
            </w:r>
          </w:p>
        </w:tc>
      </w:tr>
      <w:tr w:rsidR="00930848" w:rsidTr="005A0134">
        <w:trPr>
          <w:trHeight w:val="68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家庭电器、乐器、室内娱乐噪声及宠物噪声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市公安局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110</w:t>
            </w:r>
          </w:p>
        </w:tc>
      </w:tr>
      <w:tr w:rsidR="00930848" w:rsidTr="005A0134">
        <w:trPr>
          <w:trHeight w:val="85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商业经营中使用空调器、冷却塔、抽风机、发电机、水泵、空压机、音响、切割机的噪声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综合行政执法部门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12345</w:t>
            </w:r>
          </w:p>
        </w:tc>
      </w:tr>
      <w:tr w:rsidR="00930848" w:rsidTr="005A0134">
        <w:trPr>
          <w:trHeight w:val="68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文化娱乐活动场所、体育场（馆）、集贸市场、餐饮业噪声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综合行政执法部门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12345</w:t>
            </w:r>
          </w:p>
        </w:tc>
      </w:tr>
      <w:tr w:rsidR="00930848" w:rsidTr="005A0134">
        <w:trPr>
          <w:trHeight w:val="45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燃放烟花爆竹噪声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市公安局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110</w:t>
            </w:r>
          </w:p>
        </w:tc>
      </w:tr>
      <w:tr w:rsidR="00930848" w:rsidTr="005A0134">
        <w:trPr>
          <w:trHeight w:val="63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铁路机车鸣笛噪声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中国铁路上海局集团有限公司杭州机务段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48" w:rsidRDefault="00930848" w:rsidP="005A0134">
            <w:pPr>
              <w:snapToGrid w:val="0"/>
              <w:spacing w:line="264" w:lineRule="auto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56722213</w:t>
            </w:r>
          </w:p>
        </w:tc>
      </w:tr>
    </w:tbl>
    <w:p w:rsidR="00930848" w:rsidRDefault="00930848" w:rsidP="00930848">
      <w:pPr>
        <w:spacing w:line="240" w:lineRule="exact"/>
      </w:pPr>
    </w:p>
    <w:p w:rsidR="00B2297B" w:rsidRDefault="00B2297B"/>
    <w:sectPr w:rsidR="00B22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7B" w:rsidRDefault="00B2297B" w:rsidP="00930848">
      <w:pPr>
        <w:spacing w:line="240" w:lineRule="auto"/>
      </w:pPr>
      <w:r>
        <w:separator/>
      </w:r>
    </w:p>
  </w:endnote>
  <w:endnote w:type="continuationSeparator" w:id="1">
    <w:p w:rsidR="00B2297B" w:rsidRDefault="00B2297B" w:rsidP="00930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7B" w:rsidRDefault="00B2297B" w:rsidP="00930848">
      <w:pPr>
        <w:spacing w:line="240" w:lineRule="auto"/>
      </w:pPr>
      <w:r>
        <w:separator/>
      </w:r>
    </w:p>
  </w:footnote>
  <w:footnote w:type="continuationSeparator" w:id="1">
    <w:p w:rsidR="00B2297B" w:rsidRDefault="00B2297B" w:rsidP="009308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848"/>
    <w:rsid w:val="00930848"/>
    <w:rsid w:val="00B2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4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8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8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8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P R C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2020-05-25T01:58:00Z</dcterms:created>
  <dcterms:modified xsi:type="dcterms:W3CDTF">2020-05-25T01:59:00Z</dcterms:modified>
</cp:coreProperties>
</file>