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D35F0">
      <w:pPr>
        <w:widowControl/>
        <w:snapToGrid w:val="0"/>
        <w:spacing w:line="240" w:lineRule="auto"/>
        <w:jc w:val="left"/>
        <w:rPr>
          <w:rFonts w:ascii="黑体" w:eastAsia="黑体" w:hAnsi="黑体" w:cs="黑体" w:hint="eastAsia"/>
          <w:color w:val="000000"/>
          <w:szCs w:val="32"/>
        </w:rPr>
      </w:pPr>
      <w:r>
        <w:rPr>
          <w:rFonts w:ascii="黑体" w:eastAsia="黑体" w:hAnsi="黑体" w:cs="黑体" w:hint="eastAsia"/>
          <w:color w:val="000000"/>
          <w:szCs w:val="32"/>
        </w:rPr>
        <w:t>附件</w:t>
      </w:r>
      <w:r>
        <w:rPr>
          <w:rFonts w:ascii="黑体" w:eastAsia="黑体" w:hAnsi="黑体" w:cs="黑体" w:hint="eastAsia"/>
          <w:color w:val="000000"/>
          <w:szCs w:val="32"/>
        </w:rPr>
        <w:t>3</w:t>
      </w:r>
    </w:p>
    <w:p w:rsidR="00000000" w:rsidRDefault="006D35F0">
      <w:pPr>
        <w:widowControl/>
        <w:snapToGrid w:val="0"/>
        <w:spacing w:line="240" w:lineRule="auto"/>
        <w:jc w:val="left"/>
        <w:rPr>
          <w:rFonts w:ascii="黑体" w:eastAsia="黑体" w:hAnsi="黑体" w:cs="黑体" w:hint="eastAsia"/>
          <w:color w:val="000000"/>
          <w:szCs w:val="32"/>
        </w:rPr>
      </w:pPr>
    </w:p>
    <w:p w:rsidR="00000000" w:rsidRDefault="006D35F0">
      <w:pPr>
        <w:snapToGrid w:val="0"/>
        <w:spacing w:line="240" w:lineRule="auto"/>
        <w:jc w:val="center"/>
        <w:rPr>
          <w:rFonts w:ascii="方正书宋_GBK" w:eastAsia="方正书宋_GBK" w:hAnsi="方正书宋_GBK" w:cs="方正书宋_GBK" w:hint="eastAsia"/>
          <w:color w:val="000000"/>
          <w:sz w:val="44"/>
          <w:szCs w:val="44"/>
        </w:rPr>
      </w:pPr>
      <w:r>
        <w:rPr>
          <w:rFonts w:ascii="方正书宋_GBK" w:eastAsia="方正书宋_GBK" w:hAnsi="方正书宋_GBK" w:cs="方正书宋_GBK" w:hint="eastAsia"/>
          <w:color w:val="000000"/>
          <w:sz w:val="44"/>
          <w:szCs w:val="44"/>
        </w:rPr>
        <w:t>废止的市政府行政规范性文件目录</w:t>
      </w:r>
    </w:p>
    <w:tbl>
      <w:tblPr>
        <w:tblW w:w="0" w:type="auto"/>
        <w:jc w:val="center"/>
        <w:tblInd w:w="0" w:type="dxa"/>
        <w:tblLayout w:type="fixed"/>
        <w:tblCellMar>
          <w:left w:w="0" w:type="dxa"/>
          <w:right w:w="0" w:type="dxa"/>
        </w:tblCellMar>
        <w:tblLook w:val="0000"/>
      </w:tblPr>
      <w:tblGrid>
        <w:gridCol w:w="744"/>
        <w:gridCol w:w="2115"/>
        <w:gridCol w:w="5985"/>
      </w:tblGrid>
      <w:tr w:rsidR="00000000">
        <w:trPr>
          <w:tblHeader/>
          <w:jc w:val="center"/>
        </w:trPr>
        <w:tc>
          <w:tcPr>
            <w:tcW w:w="74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序号</w:t>
            </w:r>
          </w:p>
        </w:tc>
        <w:tc>
          <w:tcPr>
            <w:tcW w:w="21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rPr>
              <w:t>文号</w:t>
            </w:r>
          </w:p>
        </w:tc>
        <w:tc>
          <w:tcPr>
            <w:tcW w:w="598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rPr>
              <w:t>文件名</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w:t>
            </w:r>
            <w:r>
              <w:rPr>
                <w:rFonts w:ascii="仿宋_GB2312" w:hAnsi="宋体" w:cs="仿宋_GB2312" w:hint="eastAsia"/>
                <w:color w:val="000000"/>
                <w:kern w:val="0"/>
                <w:sz w:val="24"/>
                <w:szCs w:val="24"/>
              </w:rPr>
              <w:t>1998</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7</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关于完善财经制度严肃财经纪律若干意见的通知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2</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w:t>
            </w:r>
            <w:r>
              <w:rPr>
                <w:rFonts w:ascii="仿宋_GB2312" w:hAnsi="宋体" w:cs="仿宋_GB2312" w:hint="eastAsia"/>
                <w:color w:val="000000"/>
                <w:kern w:val="0"/>
                <w:sz w:val="24"/>
                <w:szCs w:val="24"/>
              </w:rPr>
              <w:t>1998</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20</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关于进一步改善外商投</w:t>
            </w:r>
            <w:r>
              <w:rPr>
                <w:rFonts w:ascii="仿宋_GB2312" w:hAnsi="宋体" w:cs="仿宋_GB2312" w:hint="eastAsia"/>
                <w:color w:val="000000"/>
                <w:kern w:val="0"/>
                <w:sz w:val="24"/>
                <w:szCs w:val="24"/>
              </w:rPr>
              <w:t>资软环境若干意见的通知</w:t>
            </w:r>
          </w:p>
        </w:tc>
      </w:tr>
      <w:tr w:rsidR="00000000">
        <w:trPr>
          <w:trHeight w:val="28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3</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w:t>
            </w:r>
            <w:r>
              <w:rPr>
                <w:rFonts w:ascii="仿宋_GB2312" w:hAnsi="宋体" w:cs="仿宋_GB2312" w:hint="eastAsia"/>
                <w:color w:val="000000"/>
                <w:kern w:val="0"/>
                <w:sz w:val="24"/>
                <w:szCs w:val="24"/>
              </w:rPr>
              <w:t>2001</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6</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关于鼓励来杭投资发展的若干意见</w:t>
            </w:r>
          </w:p>
        </w:tc>
      </w:tr>
      <w:tr w:rsidR="00000000">
        <w:trPr>
          <w:trHeight w:val="28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4</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w:t>
            </w:r>
            <w:r>
              <w:rPr>
                <w:rFonts w:ascii="仿宋_GB2312" w:hAnsi="宋体" w:cs="仿宋_GB2312" w:hint="eastAsia"/>
                <w:color w:val="000000"/>
                <w:kern w:val="0"/>
                <w:sz w:val="24"/>
                <w:szCs w:val="24"/>
              </w:rPr>
              <w:t>2001</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8</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关于进一步鼓励外商投资的若干意见</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5</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w:t>
            </w:r>
            <w:r>
              <w:rPr>
                <w:rFonts w:ascii="仿宋_GB2312" w:hAnsi="宋体" w:cs="仿宋_GB2312" w:hint="eastAsia"/>
                <w:color w:val="000000"/>
                <w:kern w:val="0"/>
                <w:sz w:val="24"/>
                <w:szCs w:val="24"/>
              </w:rPr>
              <w:t>2001</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21</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关于杭州市天然气发展前期工作的意见</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6</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w:t>
            </w:r>
            <w:r>
              <w:rPr>
                <w:rFonts w:ascii="仿宋_GB2312" w:hAnsi="宋体" w:cs="仿宋_GB2312" w:hint="eastAsia"/>
                <w:color w:val="000000"/>
                <w:kern w:val="0"/>
                <w:sz w:val="24"/>
                <w:szCs w:val="24"/>
              </w:rPr>
              <w:t>2002</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3</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杭州市人民政府批转市市政市容管理局关于杭州市城市供水“一户一表、计量出户”实施意见的通知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7</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w:t>
            </w:r>
            <w:r>
              <w:rPr>
                <w:rFonts w:ascii="仿宋_GB2312" w:hAnsi="宋体" w:cs="仿宋_GB2312" w:hint="eastAsia"/>
                <w:color w:val="000000"/>
                <w:kern w:val="0"/>
                <w:sz w:val="24"/>
                <w:szCs w:val="24"/>
              </w:rPr>
              <w:t>2003</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8</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杭州市人民政府关于加强基层文化建设的若干意见</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8</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杭政发﹝</w:t>
            </w:r>
            <w:r>
              <w:rPr>
                <w:rFonts w:ascii="仿宋_GB2312" w:hAnsi="宋体" w:cs="仿宋_GB2312" w:hint="eastAsia"/>
                <w:color w:val="000000"/>
                <w:kern w:val="0"/>
                <w:sz w:val="24"/>
                <w:szCs w:val="24"/>
              </w:rPr>
              <w:t>1996</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50</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批转市林业水利局关于加强青山水库库区管理意见的通知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9</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杭政发﹝</w:t>
            </w:r>
            <w:r>
              <w:rPr>
                <w:rFonts w:ascii="仿宋_GB2312" w:hAnsi="宋体" w:cs="仿宋_GB2312" w:hint="eastAsia"/>
                <w:color w:val="000000"/>
                <w:kern w:val="0"/>
                <w:sz w:val="24"/>
                <w:szCs w:val="24"/>
              </w:rPr>
              <w:t>1996</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142</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关于杭州之江国家旅游度假区防洪排涝总体规划的批复</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10</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杭政发﹝</w:t>
            </w:r>
            <w:r>
              <w:rPr>
                <w:rFonts w:ascii="仿宋_GB2312" w:hAnsi="宋体" w:cs="仿宋_GB2312" w:hint="eastAsia"/>
                <w:color w:val="000000"/>
                <w:kern w:val="0"/>
                <w:sz w:val="24"/>
                <w:szCs w:val="24"/>
              </w:rPr>
              <w:t>1997</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188</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关于对区划调整中进入市区的小型客运出租汽车征收经营权有偿使用费的批复</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11</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杭政发﹝</w:t>
            </w:r>
            <w:r>
              <w:rPr>
                <w:rFonts w:ascii="仿宋_GB2312" w:hAnsi="宋体" w:cs="仿宋_GB2312" w:hint="eastAsia"/>
                <w:color w:val="000000"/>
                <w:kern w:val="0"/>
                <w:sz w:val="24"/>
                <w:szCs w:val="24"/>
              </w:rPr>
              <w:t>1998</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86</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关于同意委托滨江区行使对外经贸审批权限的批复</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12</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杭政发﹝</w:t>
            </w:r>
            <w:r>
              <w:rPr>
                <w:rFonts w:ascii="仿宋_GB2312" w:hAnsi="宋体" w:cs="仿宋_GB2312" w:hint="eastAsia"/>
                <w:color w:val="000000"/>
                <w:kern w:val="0"/>
                <w:sz w:val="24"/>
                <w:szCs w:val="24"/>
              </w:rPr>
              <w:t>1998</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106</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关于对市区原已投入营运的小型客运出租汽车征收经营权有偿使用费的批复</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13</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杭政发﹝</w:t>
            </w:r>
            <w:r>
              <w:rPr>
                <w:rFonts w:ascii="仿宋_GB2312" w:hAnsi="宋体" w:cs="仿宋_GB2312" w:hint="eastAsia"/>
                <w:color w:val="000000"/>
                <w:kern w:val="0"/>
                <w:sz w:val="24"/>
                <w:szCs w:val="24"/>
              </w:rPr>
              <w:t>1998</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126</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关于杭州经济技术开发区管委会行使计划生育管理职权的批复</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14</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杭政发﹝</w:t>
            </w:r>
            <w:r>
              <w:rPr>
                <w:rFonts w:ascii="仿宋_GB2312" w:hAnsi="宋体" w:cs="仿宋_GB2312" w:hint="eastAsia"/>
                <w:color w:val="000000"/>
                <w:kern w:val="0"/>
                <w:sz w:val="24"/>
                <w:szCs w:val="24"/>
              </w:rPr>
              <w:t>1999</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32</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关于同意杭州市城市燃气专业规划给市市</w:t>
            </w:r>
            <w:r>
              <w:rPr>
                <w:rFonts w:ascii="仿宋_GB2312" w:hAnsi="宋体" w:cs="仿宋_GB2312" w:hint="eastAsia"/>
                <w:color w:val="000000"/>
                <w:kern w:val="0"/>
                <w:sz w:val="24"/>
                <w:szCs w:val="24"/>
              </w:rPr>
              <w:t>政公用局的批复</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15</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杭政发﹝</w:t>
            </w:r>
            <w:r>
              <w:rPr>
                <w:rFonts w:ascii="仿宋_GB2312" w:hAnsi="宋体" w:cs="仿宋_GB2312" w:hint="eastAsia"/>
                <w:color w:val="000000"/>
                <w:kern w:val="0"/>
                <w:sz w:val="24"/>
                <w:szCs w:val="24"/>
              </w:rPr>
              <w:t>1999</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184</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关于明确市区房地产抵押登记有关问题的通知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16</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杭政发﹝</w:t>
            </w:r>
            <w:r>
              <w:rPr>
                <w:rFonts w:ascii="仿宋_GB2312" w:hAnsi="宋体" w:cs="仿宋_GB2312" w:hint="eastAsia"/>
                <w:color w:val="000000"/>
                <w:kern w:val="0"/>
                <w:sz w:val="24"/>
                <w:szCs w:val="24"/>
              </w:rPr>
              <w:t>2001</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93</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关于对市区行政审批的小型客运出租汽车征收经营权有偿使用金的批复</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lastRenderedPageBreak/>
              <w:t>17</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杭政函﹝</w:t>
            </w:r>
            <w:r>
              <w:rPr>
                <w:rFonts w:ascii="仿宋_GB2312" w:hAnsi="宋体" w:cs="仿宋_GB2312" w:hint="eastAsia"/>
                <w:color w:val="000000"/>
                <w:kern w:val="0"/>
                <w:sz w:val="24"/>
                <w:szCs w:val="24"/>
              </w:rPr>
              <w:t>2002</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144</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关于萧山区矿产资源规划的批复</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18</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杭政函﹝</w:t>
            </w:r>
            <w:r>
              <w:rPr>
                <w:rFonts w:ascii="仿宋_GB2312" w:hAnsi="宋体" w:cs="仿宋_GB2312" w:hint="eastAsia"/>
                <w:color w:val="000000"/>
                <w:kern w:val="0"/>
                <w:sz w:val="24"/>
                <w:szCs w:val="24"/>
              </w:rPr>
              <w:t>2002</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151</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关于做好进藏义务兵优待安置工作的通知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19</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杭政函﹝</w:t>
            </w:r>
            <w:r>
              <w:rPr>
                <w:rFonts w:ascii="仿宋_GB2312" w:hAnsi="宋体" w:cs="仿宋_GB2312" w:hint="eastAsia"/>
                <w:color w:val="000000"/>
                <w:kern w:val="0"/>
                <w:sz w:val="24"/>
                <w:szCs w:val="24"/>
              </w:rPr>
              <w:t>2003</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47</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关于印发杭州市传染性非典型肺炎防治应急预案的通知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20</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杭政函﹝</w:t>
            </w:r>
            <w:r>
              <w:rPr>
                <w:rFonts w:ascii="仿宋_GB2312" w:hAnsi="宋体" w:cs="仿宋_GB2312" w:hint="eastAsia"/>
                <w:color w:val="000000"/>
                <w:kern w:val="0"/>
                <w:sz w:val="24"/>
                <w:szCs w:val="24"/>
              </w:rPr>
              <w:t>2003</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67</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关于加快省级开发区发展的若干意见</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21</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杭政函﹝</w:t>
            </w:r>
            <w:r>
              <w:rPr>
                <w:rFonts w:ascii="仿宋_GB2312" w:hAnsi="宋体" w:cs="仿宋_GB2312" w:hint="eastAsia"/>
                <w:color w:val="000000"/>
                <w:kern w:val="0"/>
                <w:sz w:val="24"/>
                <w:szCs w:val="24"/>
              </w:rPr>
              <w:t>2003</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w:t>
            </w:r>
            <w:r>
              <w:rPr>
                <w:rFonts w:ascii="仿宋_GB2312" w:hAnsi="宋体" w:cs="仿宋_GB2312" w:hint="eastAsia"/>
                <w:color w:val="000000"/>
                <w:kern w:val="0"/>
                <w:sz w:val="24"/>
                <w:szCs w:val="24"/>
              </w:rPr>
              <w:t>28</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批转市物价局等部门关于杭州市排污费征收使用管理实施办法的通知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22</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杭政函﹝</w:t>
            </w:r>
            <w:r>
              <w:rPr>
                <w:rFonts w:ascii="仿宋_GB2312" w:hAnsi="宋体" w:cs="仿宋_GB2312" w:hint="eastAsia"/>
                <w:color w:val="000000"/>
                <w:kern w:val="0"/>
                <w:sz w:val="24"/>
                <w:szCs w:val="24"/>
              </w:rPr>
              <w:t>2003</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130</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关于改革市区统计管理体制实行“在地统计”的通知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23</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杭政函﹝</w:t>
            </w:r>
            <w:r>
              <w:rPr>
                <w:rFonts w:ascii="仿宋_GB2312" w:hAnsi="宋体" w:cs="仿宋_GB2312" w:hint="eastAsia"/>
                <w:color w:val="000000"/>
                <w:kern w:val="0"/>
                <w:sz w:val="24"/>
                <w:szCs w:val="24"/>
              </w:rPr>
              <w:t>2004</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12</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关于杭州市西溪湿地保护区总体规划的批复</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24</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杭政函﹝</w:t>
            </w:r>
            <w:r>
              <w:rPr>
                <w:rFonts w:ascii="仿宋_GB2312" w:hAnsi="宋体" w:cs="仿宋_GB2312" w:hint="eastAsia"/>
                <w:color w:val="000000"/>
                <w:kern w:val="0"/>
                <w:sz w:val="24"/>
                <w:szCs w:val="24"/>
              </w:rPr>
              <w:t>2004</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37</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关于杭州经济技术开发区临平园区实行分税制财政管理体制的通知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25</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杭政函﹝</w:t>
            </w:r>
            <w:r>
              <w:rPr>
                <w:rFonts w:ascii="仿宋_GB2312" w:hAnsi="宋体" w:cs="仿宋_GB2312" w:hint="eastAsia"/>
                <w:color w:val="000000"/>
                <w:kern w:val="0"/>
                <w:sz w:val="24"/>
                <w:szCs w:val="24"/>
              </w:rPr>
              <w:t>2005</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25</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关于杭州西溪国家湿地公园总体规划的批复</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26</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杭政函﹝</w:t>
            </w:r>
            <w:r>
              <w:rPr>
                <w:rFonts w:ascii="仿宋_GB2312" w:hAnsi="宋体" w:cs="仿宋_GB2312" w:hint="eastAsia"/>
                <w:color w:val="000000"/>
                <w:kern w:val="0"/>
                <w:sz w:val="24"/>
                <w:szCs w:val="24"/>
              </w:rPr>
              <w:t>2005</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105</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关于印发杭州大旅游产业发展规划（</w:t>
            </w:r>
            <w:r>
              <w:rPr>
                <w:rFonts w:ascii="仿宋_GB2312" w:hAnsi="宋体" w:cs="仿宋_GB2312" w:hint="eastAsia"/>
                <w:color w:val="000000"/>
                <w:kern w:val="0"/>
                <w:sz w:val="24"/>
                <w:szCs w:val="24"/>
              </w:rPr>
              <w:t>2006</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2020</w:t>
            </w:r>
            <w:r>
              <w:rPr>
                <w:rFonts w:ascii="仿宋_GB2312" w:hAnsi="宋体" w:cs="仿宋_GB2312" w:hint="eastAsia"/>
                <w:color w:val="000000"/>
                <w:kern w:val="0"/>
                <w:sz w:val="24"/>
                <w:szCs w:val="24"/>
              </w:rPr>
              <w:t>年）的通知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27</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杭政函﹝</w:t>
            </w:r>
            <w:r>
              <w:rPr>
                <w:rFonts w:ascii="仿宋_GB2312" w:hAnsi="宋体" w:cs="仿宋_GB2312" w:hint="eastAsia"/>
                <w:color w:val="000000"/>
                <w:kern w:val="0"/>
                <w:sz w:val="24"/>
                <w:szCs w:val="24"/>
              </w:rPr>
              <w:t>2</w:t>
            </w:r>
            <w:r>
              <w:rPr>
                <w:rFonts w:ascii="仿宋_GB2312" w:hAnsi="宋体" w:cs="仿宋_GB2312" w:hint="eastAsia"/>
                <w:color w:val="000000"/>
                <w:kern w:val="0"/>
                <w:sz w:val="24"/>
                <w:szCs w:val="24"/>
              </w:rPr>
              <w:t>006</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杭州市人民政府关于杭州市城市管理规划的批复</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28</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杭政函﹝</w:t>
            </w:r>
            <w:r>
              <w:rPr>
                <w:rFonts w:ascii="仿宋_GB2312" w:hAnsi="宋体" w:cs="仿宋_GB2312" w:hint="eastAsia"/>
                <w:color w:val="000000"/>
                <w:kern w:val="0"/>
                <w:sz w:val="24"/>
                <w:szCs w:val="24"/>
              </w:rPr>
              <w:t>2006</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6</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杭州市人民政府关于印发杭州市突发公共事件总体应急预案的通知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29</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杭政函﹝</w:t>
            </w:r>
            <w:r>
              <w:rPr>
                <w:rFonts w:ascii="仿宋_GB2312" w:hAnsi="宋体" w:cs="仿宋_GB2312" w:hint="eastAsia"/>
                <w:color w:val="000000"/>
                <w:kern w:val="0"/>
                <w:sz w:val="24"/>
                <w:szCs w:val="24"/>
              </w:rPr>
              <w:t>2006</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50</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杭州市人民政府关于进一步加强和改进行政监察工作的意见</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30</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杭政函﹝</w:t>
            </w:r>
            <w:r>
              <w:rPr>
                <w:rFonts w:ascii="仿宋_GB2312" w:hAnsi="宋体" w:cs="仿宋_GB2312" w:hint="eastAsia"/>
                <w:color w:val="000000"/>
                <w:kern w:val="0"/>
                <w:sz w:val="24"/>
                <w:szCs w:val="24"/>
              </w:rPr>
              <w:t>2006</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64</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杭州市人民政府关于杭州市生活饮用水源保护规划的批复</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31</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杭政函﹝</w:t>
            </w:r>
            <w:r>
              <w:rPr>
                <w:rFonts w:ascii="仿宋_GB2312" w:hAnsi="宋体" w:cs="仿宋_GB2312" w:hint="eastAsia"/>
                <w:color w:val="000000"/>
                <w:kern w:val="0"/>
                <w:sz w:val="24"/>
                <w:szCs w:val="24"/>
              </w:rPr>
              <w:t>2007</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98</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杭州市人民政府关于进一步加快市区工业企业搬迁的通知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32</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杭政函﹝</w:t>
            </w:r>
            <w:r>
              <w:rPr>
                <w:rFonts w:ascii="仿宋_GB2312" w:hAnsi="宋体" w:cs="仿宋_GB2312" w:hint="eastAsia"/>
                <w:color w:val="000000"/>
                <w:kern w:val="0"/>
                <w:sz w:val="24"/>
                <w:szCs w:val="24"/>
              </w:rPr>
              <w:t>2007</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156</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杭州市人民政府关于调整萧山区余杭区规划管理体制的通知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lastRenderedPageBreak/>
              <w:t>33</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w:t>
            </w:r>
            <w:r>
              <w:rPr>
                <w:rFonts w:ascii="仿宋_GB2312" w:hAnsi="宋体" w:cs="仿宋_GB2312" w:hint="eastAsia"/>
                <w:color w:val="000000"/>
                <w:kern w:val="0"/>
                <w:sz w:val="24"/>
                <w:szCs w:val="24"/>
              </w:rPr>
              <w:t>函﹝</w:t>
            </w:r>
            <w:r>
              <w:rPr>
                <w:rFonts w:ascii="仿宋_GB2312" w:hAnsi="宋体" w:cs="仿宋_GB2312" w:hint="eastAsia"/>
                <w:color w:val="000000"/>
                <w:kern w:val="0"/>
                <w:sz w:val="24"/>
                <w:szCs w:val="24"/>
              </w:rPr>
              <w:t>2008</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138</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杭州市人民政府关于绕城公路圈内市区河道行政管理主体的批复</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34</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杭政函﹝</w:t>
            </w:r>
            <w:r>
              <w:rPr>
                <w:rFonts w:ascii="仿宋_GB2312" w:hAnsi="宋体" w:cs="仿宋_GB2312" w:hint="eastAsia"/>
                <w:color w:val="000000"/>
                <w:kern w:val="0"/>
                <w:sz w:val="24"/>
                <w:szCs w:val="24"/>
              </w:rPr>
              <w:t>2008</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223</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杭州市人民政府关于批转节能降耗统计监测与考核实施方案的通知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35</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杭政函﹝</w:t>
            </w:r>
            <w:r>
              <w:rPr>
                <w:rFonts w:ascii="仿宋_GB2312" w:hAnsi="宋体" w:cs="仿宋_GB2312" w:hint="eastAsia"/>
                <w:color w:val="000000"/>
                <w:kern w:val="0"/>
                <w:sz w:val="24"/>
                <w:szCs w:val="24"/>
              </w:rPr>
              <w:t>2008</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273</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杭州市人民政府关于推进长三角南翼金融中心建设的若干意见</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36</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杭政函﹝</w:t>
            </w:r>
            <w:r>
              <w:rPr>
                <w:rFonts w:ascii="仿宋_GB2312" w:hAnsi="宋体" w:cs="仿宋_GB2312" w:hint="eastAsia"/>
                <w:color w:val="000000"/>
                <w:kern w:val="0"/>
                <w:sz w:val="24"/>
                <w:szCs w:val="24"/>
              </w:rPr>
              <w:t>2009</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12</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杭州市人民政府关于贯彻国务院办公厅关于进一步加强管理促进出租汽车行业健康发展的通知的意见</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37</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杭政函﹝</w:t>
            </w:r>
            <w:r>
              <w:rPr>
                <w:rFonts w:ascii="仿宋_GB2312" w:hAnsi="宋体" w:cs="仿宋_GB2312" w:hint="eastAsia"/>
                <w:color w:val="000000"/>
                <w:kern w:val="0"/>
                <w:sz w:val="24"/>
                <w:szCs w:val="24"/>
              </w:rPr>
              <w:t>2010</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133</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杭州市人民政府关于加强乡镇（街道）政府性债务管理的通知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38</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杭政函﹝</w:t>
            </w:r>
            <w:r>
              <w:rPr>
                <w:rFonts w:ascii="仿宋_GB2312" w:hAnsi="宋体" w:cs="仿宋_GB2312" w:hint="eastAsia"/>
                <w:color w:val="000000"/>
                <w:kern w:val="0"/>
                <w:sz w:val="24"/>
                <w:szCs w:val="24"/>
              </w:rPr>
              <w:t>2010</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257</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杭州市人民政府关于鼓励和引导民间投资健康发展的实施意见</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39</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杭政函﹝</w:t>
            </w:r>
            <w:r>
              <w:rPr>
                <w:rFonts w:ascii="仿宋_GB2312" w:hAnsi="宋体" w:cs="仿宋_GB2312" w:hint="eastAsia"/>
                <w:color w:val="000000"/>
                <w:kern w:val="0"/>
                <w:sz w:val="24"/>
                <w:szCs w:val="24"/>
              </w:rPr>
              <w:t>2010</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276</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杭州市人民政府关于推进工业转型升级加快淘汰落后产能的若干意见</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40</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杭政函﹝</w:t>
            </w:r>
            <w:r>
              <w:rPr>
                <w:rFonts w:ascii="仿宋_GB2312" w:hAnsi="宋体" w:cs="仿宋_GB2312" w:hint="eastAsia"/>
                <w:color w:val="000000"/>
                <w:kern w:val="0"/>
                <w:sz w:val="24"/>
                <w:szCs w:val="24"/>
              </w:rPr>
              <w:t>2011</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36</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杭州市人民政府关于实施商标战略促进杭州经济发展的若干意见</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41</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杭政函﹝</w:t>
            </w:r>
            <w:r>
              <w:rPr>
                <w:rFonts w:ascii="仿宋_GB2312" w:hAnsi="宋体" w:cs="仿宋_GB2312" w:hint="eastAsia"/>
                <w:color w:val="000000"/>
                <w:kern w:val="0"/>
                <w:sz w:val="24"/>
                <w:szCs w:val="24"/>
              </w:rPr>
              <w:t>2011</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99</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杭州市人民政府关于公布杭州市职工工伤住院治疗期间伙食补助费交通食宿费支付标准的通知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42</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杭政函﹝</w:t>
            </w:r>
            <w:r>
              <w:rPr>
                <w:rFonts w:ascii="仿宋_GB2312" w:hAnsi="宋体" w:cs="仿宋_GB2312" w:hint="eastAsia"/>
                <w:color w:val="000000"/>
                <w:kern w:val="0"/>
                <w:sz w:val="24"/>
                <w:szCs w:val="24"/>
              </w:rPr>
              <w:t>2013</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52</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杭州市人民政府关于进一步推进商品交易市场提升发展的意见</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43</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杭政函﹝</w:t>
            </w:r>
            <w:r>
              <w:rPr>
                <w:rFonts w:ascii="仿宋_GB2312" w:hAnsi="宋体" w:cs="仿宋_GB2312" w:hint="eastAsia"/>
                <w:color w:val="000000"/>
                <w:kern w:val="0"/>
                <w:sz w:val="24"/>
                <w:szCs w:val="24"/>
              </w:rPr>
              <w:t>2014</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186</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w:t>
            </w:r>
            <w:r>
              <w:rPr>
                <w:rFonts w:ascii="仿宋_GB2312" w:hAnsi="宋体" w:cs="仿宋_GB2312" w:hint="eastAsia"/>
                <w:color w:val="000000"/>
                <w:kern w:val="0"/>
                <w:sz w:val="24"/>
                <w:szCs w:val="24"/>
              </w:rPr>
              <w:t>府关于确认杭州市市场监督管理局行政执法主体资格的批复</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44</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1996</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27</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转发市农经委关于杭州市村经济合作社清产核资实施意见的通知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45</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1999</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关于解决当前户口管理工作中有关问题的通知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46</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1999</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8</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转发市农经委关于撤村建居后原村集体经济组织股份合作制改革实施意见的通知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47</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1999</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31</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关于印发杭州市国外贷款偿贷准备金管理暂行办法的通知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48</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1999</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49</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转发市工商行政管理局关于杭州市国有集体企业改制登记有关问题处理意见的</w:t>
            </w:r>
            <w:r>
              <w:rPr>
                <w:rFonts w:ascii="仿宋_GB2312" w:hAnsi="宋体" w:cs="仿宋_GB2312" w:hint="eastAsia"/>
                <w:color w:val="000000"/>
                <w:kern w:val="0"/>
                <w:sz w:val="24"/>
                <w:szCs w:val="24"/>
              </w:rPr>
              <w:t>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lastRenderedPageBreak/>
              <w:t>49</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2000</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7</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转发市房地产管理局关于杭州市清河坊历史街区保留房屋处置实施意见的通知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50</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2000</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9</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转发市经协办关于杭州市外地来杭投资企业投诉处理工作意见的通知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51</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2001</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12</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关于科技类民办非企业单位登记审查与管理的实施意见</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52</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2002</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5</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杭州市人民政府办公厅转发市园文局关于杭州市区级文物保护管理机构职责的通知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53</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2002</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13</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杭州市人民政府办公厅转发市财政局关于杭州市副食品风险资金管理办法的通知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54</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2002</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29</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杭州市人民政府办公厅转发市公安局等部门关于进一步放宽引进人才及家属落户条件意见的通知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55</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2003</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9</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杭州市人民政府办公厅转发市物价局关于进一步加强农村价格管理工作意见的通知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56</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2004</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9</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杭州市人民政府办公厅关于评选杭州市年度十大突出贡献工业企业和奖励主要经营者的实施意见</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57</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2004</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17</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杭州市人民政府办公厅关于杭州市国有资产营运机构经营者薪酬考核的若干意见</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58</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2004</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22</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杭州市人民政府办公厅关于印发杭州市撤村建居</w:t>
            </w:r>
            <w:r>
              <w:rPr>
                <w:rFonts w:ascii="仿宋_GB2312" w:hAnsi="宋体" w:cs="仿宋_GB2312" w:hint="eastAsia"/>
                <w:color w:val="000000"/>
                <w:kern w:val="0"/>
                <w:sz w:val="24"/>
                <w:szCs w:val="24"/>
              </w:rPr>
              <w:t>农转居多层公寓房屋所有权登记发证暂行规定的通知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59</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2006</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9</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杭州市人民政府办公厅转发市发改委关于杭州市企业投资项目备案管理暂行办法的通知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60</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2006</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11</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杭州市人民政府办公厅转发市发改委关于杭州市企业投资项目核准管理暂行办法的通知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61</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2006</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28</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杭州市人民政府办公厅关于提高知识产权创造管理保护运用能力的实施意见</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62</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2006</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39</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杭州市人民政府办公厅关于印发杭州市城市房屋安全鉴定管理办法的通知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63</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2006</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40</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w:t>
            </w:r>
            <w:r>
              <w:rPr>
                <w:rFonts w:ascii="仿宋_GB2312" w:hAnsi="宋体" w:cs="仿宋_GB2312" w:hint="eastAsia"/>
                <w:color w:val="000000"/>
                <w:kern w:val="0"/>
                <w:sz w:val="24"/>
                <w:szCs w:val="24"/>
              </w:rPr>
              <w:t>人民政府办公厅转发市财政局关于杭州市现代服务业发展专项资金管理办法的通知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lastRenderedPageBreak/>
              <w:t>64</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2007</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18</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杭州市人民政府办公厅转发市建委关于杭州市区外来务工人员公寓建设和租赁管理暂行规定的通知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65</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2007</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30</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杭州市人民政府办公厅关于印发杭州市历史建筑保护利用规定的通知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66</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2007</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31</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杭州市人民政府办公厅关于加强杭州市历史文化街区历史建筑保护和危旧房改善工作的若干意见</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67</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2007</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42</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杭州市人民政府办公厅关于印发杭州市行政监察机关执法监察实施办法（试</w:t>
            </w:r>
            <w:r>
              <w:rPr>
                <w:rFonts w:ascii="仿宋_GB2312" w:hAnsi="宋体" w:cs="仿宋_GB2312" w:hint="eastAsia"/>
                <w:color w:val="000000"/>
                <w:kern w:val="0"/>
                <w:sz w:val="24"/>
                <w:szCs w:val="24"/>
              </w:rPr>
              <w:t>行）的通知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68</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2008</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16</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杭州市人民政府办公厅关于加快创业人才（大学毕业生）公寓和外来务工人员公寓建设的若干意见</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69</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2009</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杭州市人民政府办公厅关于鼓励和规范小餐饮店联合经营的若干意见</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70</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2009</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6</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杭州市人民政府办公厅关于印发杭州名牌产品认定和管理办法的通知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71</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2009</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9</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杭州市人民政府办公厅关于鼓励企业兼并重组的实施意见</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72</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2010</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12</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杭州市人民政府办公厅关于鼓励为文化创意企业提供融资服务的实施意见</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73</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2010</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16</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杭州市人民政府办公厅转发市财政局市经委关于杭州市重点传统工艺美术保护发展专项资金管理办法的通知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74</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2011</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17</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杭州市人民政府办公厅关于进一步规范杭州市建筑市场秩序强化建设工程质量安全管理的实施意见</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75</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2011</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19</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杭州市人民政府办公厅转发市经合办市财政局关于杭州市山海协作工程和参与西部大开发等项目财政贴息专项资金管理办法的通知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76</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2011</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24</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杭州市人民政府办公厅关于进一步加快农业机械化发展的实施意见</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77</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201</w:t>
            </w:r>
            <w:r>
              <w:rPr>
                <w:rFonts w:ascii="仿宋_GB2312" w:hAnsi="宋体" w:cs="仿宋_GB2312" w:hint="eastAsia"/>
                <w:color w:val="000000"/>
                <w:kern w:val="0"/>
                <w:sz w:val="24"/>
                <w:szCs w:val="24"/>
              </w:rPr>
              <w:t>2</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杭州市人民政府办公厅关于进一步提升发展农民专业合作社的实施意见</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78</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2012</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7</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杭州市人民政府办公厅关于进一步提高利用外资质量增强创新型经济发展动力的实施意见</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lastRenderedPageBreak/>
              <w:t>79</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2013</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杭州市人民政府办公厅关于加强工业和科技重大创新项目统筹管理的意见</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80</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2013</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6</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杭州市人民政府办公厅转发市财政局等三部门关于杭州市工业和科技统筹资金使用管理办法的通知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81</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2013</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7</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杭州市人民政府办公厅关于进一步简政放权优化投资项目审批流程的意见</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82</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w:t>
            </w:r>
            <w:r>
              <w:rPr>
                <w:rFonts w:ascii="仿宋_GB2312" w:hAnsi="宋体" w:cs="仿宋_GB2312" w:hint="eastAsia"/>
                <w:color w:val="000000"/>
                <w:kern w:val="0"/>
                <w:sz w:val="24"/>
                <w:szCs w:val="24"/>
              </w:rPr>
              <w:t>政办﹝</w:t>
            </w:r>
            <w:r>
              <w:rPr>
                <w:rFonts w:ascii="仿宋_GB2312" w:hAnsi="宋体" w:cs="仿宋_GB2312" w:hint="eastAsia"/>
                <w:color w:val="000000"/>
                <w:kern w:val="0"/>
                <w:sz w:val="24"/>
                <w:szCs w:val="24"/>
              </w:rPr>
              <w:t>2013</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9</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杭州市人民政府办公厅关于促进畜牧业转型升级、保障畜牧业健康发展的实施意见</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83</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w:t>
            </w:r>
            <w:r>
              <w:rPr>
                <w:rFonts w:ascii="仿宋_GB2312" w:hAnsi="宋体" w:cs="仿宋_GB2312" w:hint="eastAsia"/>
                <w:color w:val="000000"/>
                <w:kern w:val="0"/>
                <w:sz w:val="24"/>
                <w:szCs w:val="24"/>
              </w:rPr>
              <w:t>2014</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杭州市人民政府办公厅关于加快先进装备制造业发展的实施意见</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84</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杭政办发﹝</w:t>
            </w:r>
            <w:r>
              <w:rPr>
                <w:rFonts w:ascii="仿宋_GB2312" w:hAnsi="宋体" w:cs="仿宋_GB2312" w:hint="eastAsia"/>
                <w:color w:val="000000"/>
                <w:kern w:val="0"/>
                <w:sz w:val="24"/>
                <w:szCs w:val="24"/>
              </w:rPr>
              <w:t>1999</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123</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关于贯彻杭政办﹝</w:t>
            </w:r>
            <w:r>
              <w:rPr>
                <w:rFonts w:ascii="仿宋_GB2312" w:hAnsi="宋体" w:cs="仿宋_GB2312" w:hint="eastAsia"/>
                <w:color w:val="000000"/>
                <w:kern w:val="0"/>
                <w:sz w:val="24"/>
                <w:szCs w:val="24"/>
              </w:rPr>
              <w:t>1999</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w:t>
            </w:r>
            <w:r>
              <w:rPr>
                <w:rFonts w:ascii="仿宋_GB2312" w:hAnsi="宋体" w:cs="仿宋_GB2312" w:hint="eastAsia"/>
                <w:color w:val="000000"/>
                <w:kern w:val="0"/>
                <w:sz w:val="24"/>
                <w:szCs w:val="24"/>
              </w:rPr>
              <w:t>号文件有关具体问题实施意见的通知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85</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杭政办发﹝</w:t>
            </w:r>
            <w:r>
              <w:rPr>
                <w:rFonts w:ascii="仿宋_GB2312" w:hAnsi="宋体" w:cs="仿宋_GB2312" w:hint="eastAsia"/>
                <w:color w:val="000000"/>
                <w:kern w:val="0"/>
                <w:sz w:val="24"/>
                <w:szCs w:val="24"/>
              </w:rPr>
              <w:t>1999</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153</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转发市环保局等部门关于在全市范围内禁止销售、使用含磷洗涤用品报告的通知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86</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杭政办发﹝</w:t>
            </w:r>
            <w:r>
              <w:rPr>
                <w:rFonts w:ascii="仿宋_GB2312" w:hAnsi="宋体" w:cs="仿宋_GB2312" w:hint="eastAsia"/>
                <w:color w:val="000000"/>
                <w:kern w:val="0"/>
                <w:sz w:val="24"/>
                <w:szCs w:val="24"/>
              </w:rPr>
              <w:t>2000</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108</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转发市统计局关于做好规模以下工业抽样调查工作报告的通知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87</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杭政办发﹝</w:t>
            </w:r>
            <w:r>
              <w:rPr>
                <w:rFonts w:ascii="仿宋_GB2312" w:hAnsi="宋体" w:cs="仿宋_GB2312" w:hint="eastAsia"/>
                <w:color w:val="000000"/>
                <w:kern w:val="0"/>
                <w:sz w:val="24"/>
                <w:szCs w:val="24"/>
              </w:rPr>
              <w:t>20</w:t>
            </w:r>
            <w:r>
              <w:rPr>
                <w:rFonts w:ascii="仿宋_GB2312" w:hAnsi="宋体" w:cs="仿宋_GB2312" w:hint="eastAsia"/>
                <w:color w:val="000000"/>
                <w:kern w:val="0"/>
                <w:sz w:val="24"/>
                <w:szCs w:val="24"/>
              </w:rPr>
              <w:t>01</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109</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关于对杭州市清河坊历史街区保护办法有关条款予以明确的复函</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88</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杭政办发﹝</w:t>
            </w:r>
            <w:r>
              <w:rPr>
                <w:rFonts w:ascii="仿宋_GB2312" w:hAnsi="宋体" w:cs="仿宋_GB2312" w:hint="eastAsia"/>
                <w:color w:val="000000"/>
                <w:kern w:val="0"/>
                <w:sz w:val="24"/>
                <w:szCs w:val="24"/>
              </w:rPr>
              <w:t>2001</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207</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转发市交通局关于进一步加强乡镇船舶（渡口）安全管理工作实施意见的通知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89</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2002</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176</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转发市园林文物局关于杭州市突发性非正常出土文物应急保护处理预案的通知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90</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2003</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13</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关于印发杭州市鼠疫控制应急预案的通知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91</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2003</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259</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关于印发杭州市区“在地统计”实施方案的通知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92</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2003</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295</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关于委托开展法人邮箱发放工作</w:t>
            </w:r>
            <w:r>
              <w:rPr>
                <w:rFonts w:ascii="仿宋_GB2312" w:hAnsi="宋体" w:cs="仿宋_GB2312" w:hint="eastAsia"/>
                <w:color w:val="000000"/>
                <w:kern w:val="0"/>
                <w:sz w:val="24"/>
                <w:szCs w:val="24"/>
              </w:rPr>
              <w:t>的函</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93</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2004</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10</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转发市经委市财政局关于杭州市市区范围内市属工业企业搬迁实施细则（试行）的通知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94</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2004</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12</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转发市城管办关于解决杭州市区市政绿化市容环卫管理边际盲区问题意见的通知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lastRenderedPageBreak/>
              <w:t>95</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2004</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121</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关于印发杭州市工程建设效能监察实施办法（试行）的通知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96</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2004</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123</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转发市城管办关于进一步明确杭州市“三化”管理中市相关部门和单位工作责任请示的通知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97</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2004</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218</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关于杭州市区范围内推广使用非铸铁类</w:t>
            </w:r>
            <w:r>
              <w:rPr>
                <w:rFonts w:ascii="仿宋_GB2312" w:hAnsi="宋体" w:cs="仿宋_GB2312" w:hint="eastAsia"/>
                <w:color w:val="000000"/>
                <w:kern w:val="0"/>
                <w:sz w:val="24"/>
                <w:szCs w:val="24"/>
              </w:rPr>
              <w:t>地下管线盖板的通知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98</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2005</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119</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关于贯彻实施浙江省沼气开发利用促进办法的若干意见</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99</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2005</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166</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关于进一步明确市区政府在城市四化和市政公用管理中的服务及保障工作的通知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100</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2005</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190</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关于进一步规范出租车行业管理的通知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101</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2005</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313</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转发市城管办等部门关于加强城郊结合部城市化管理区域环境卫生长效管理若干意见的通知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102</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2006</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165</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杭州市人民政府办公厅关于贯彻落实工会法支持工会工作的通知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103</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2007</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79</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杭州市人民政府办公厅转发市经委市财政局关于杭州市骨干企业考核奖励办法的通知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104</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2007</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99</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杭州市人民政府办公厅关于我市创建充分就业社区工作的意见</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105</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2007</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132</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杭州市人民政府办公厅转发市发改委市民政局关于杭州市行业协会与行政机关脱钩实施意见的通知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106</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2007</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143</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杭州市人民政府办公厅转发市房管局关于危旧房改善项目相关事项审批意见的通知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107</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2007</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352</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w:t>
            </w:r>
            <w:r>
              <w:rPr>
                <w:rFonts w:ascii="仿宋_GB2312" w:hAnsi="宋体" w:cs="仿宋_GB2312" w:hint="eastAsia"/>
                <w:color w:val="000000"/>
                <w:kern w:val="0"/>
                <w:sz w:val="24"/>
                <w:szCs w:val="24"/>
              </w:rPr>
              <w:t>转发市科技局关于杭州市高新技术企业认定工作实施意见的通知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108</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2007</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359</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杭州市人民政府办公厅转发市林水局关于加强巡查护林队伍和森林消防队伍建设若干意见的通知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109</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2008</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7</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杭州市人民政府办公厅转发市财政局等部门关于杭州市品牌奖励实施办法的通知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110</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76"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2008</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lastRenderedPageBreak/>
              <w:t>66</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76"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lastRenderedPageBreak/>
              <w:t>杭州市人民政府办公厅关于开展突发公共事件风险隐患排</w:t>
            </w:r>
            <w:r>
              <w:rPr>
                <w:rFonts w:ascii="仿宋_GB2312" w:hAnsi="宋体" w:cs="仿宋_GB2312" w:hint="eastAsia"/>
                <w:color w:val="000000"/>
                <w:kern w:val="0"/>
                <w:sz w:val="24"/>
                <w:szCs w:val="24"/>
              </w:rPr>
              <w:lastRenderedPageBreak/>
              <w:t>查监管工作的通知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lastRenderedPageBreak/>
              <w:t>111</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76"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2008</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122</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76"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杭州市人民政府办公厅关于统筹财税政策扶持文化创意产业发展的意见</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112</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76"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2008</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138</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76"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杭州市人民政府办公厅关于印发城区工业企业搬迁操作程序指导意见的通知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113</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76"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2008</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140</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76"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杭州市人民政府办公厅转发市城管办关于杭州市区公共厕所分类管理检查考核办法的通知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114</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76"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2008</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161</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76"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杭州市人民政府办公厅关于实施杭州市“万名大学生创业实训工程”的指导意见</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115</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76"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2008</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186</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76"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杭州市人民政府办公厅转发市城管办关于加快杭州市主城区公共厕所提升改造实施意见的通知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116</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76"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2008</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236</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76"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w:t>
            </w:r>
            <w:r>
              <w:rPr>
                <w:rFonts w:ascii="仿宋_GB2312" w:hAnsi="宋体" w:cs="仿宋_GB2312" w:hint="eastAsia"/>
                <w:color w:val="000000"/>
                <w:kern w:val="0"/>
                <w:sz w:val="24"/>
                <w:szCs w:val="24"/>
              </w:rPr>
              <w:t>厅关于印发加快推进市区项目带动类危旧房改善工作实施方案的通知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117</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76"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2008</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276</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76"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杭州市人民政府办公厅关于印发杭州市太湖流域水污染防治应急预案的通知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118</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76"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2008</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299</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76"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杭州市人民政府办公厅转发市财政局关于杭州市城市管理专项资金管理办法（试行）的通知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119</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76"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2008</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327</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76"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杭州市人民政府办公厅关于加强政府储备经营性用地出让前期环境管理工作的通知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120</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76"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2008</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333</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76"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杭州市人民政府办公厅转发市监察局市公共资源交易管委会办公室关于小额</w:t>
            </w:r>
            <w:r>
              <w:rPr>
                <w:rFonts w:ascii="仿宋_GB2312" w:hAnsi="宋体" w:cs="仿宋_GB2312" w:hint="eastAsia"/>
                <w:color w:val="000000"/>
                <w:kern w:val="0"/>
                <w:sz w:val="24"/>
                <w:szCs w:val="24"/>
              </w:rPr>
              <w:t>公共资源交易管理办法（试行）的通知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121</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76"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2008</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352</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76"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杭州市人民政府办公厅关于对全市生猪定点屠宰厂（场）进行重新审核的通知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122</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76"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2008</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353</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76"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杭州市人民政府办公厅转发市财政局等部门关于杭州市发展循环经济专项资金管理暂行办法的通知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123</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76"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2008</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381</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76"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杭州市人民政府办公厅转发市交通局等部门关于加强挂靠工程运输企业及挂靠车辆管理若干意见的通知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124</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76"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2008</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384</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76"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杭州市人民政府办公厅转发市行政审批制度改革领导小组办公室关于进一步</w:t>
            </w:r>
            <w:r>
              <w:rPr>
                <w:rFonts w:ascii="仿宋_GB2312" w:hAnsi="宋体" w:cs="仿宋_GB2312" w:hint="eastAsia"/>
                <w:color w:val="000000"/>
                <w:kern w:val="0"/>
                <w:sz w:val="24"/>
                <w:szCs w:val="24"/>
              </w:rPr>
              <w:t>加强我市三级行政服务体系建设指导意见的通知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lastRenderedPageBreak/>
              <w:t>125</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1"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2008</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410</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1"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杭州市人民政府办公厅转发市财政局市经委市金融办关于杭州市中小企业信用担保机构风险补偿资金管理暂行办法的通知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126</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1"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2009</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8</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1"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杭州市人民政府办公厅关于印发杭州市政府分散采购管理暂行办法的通知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127</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1"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2009</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9</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1"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杭州市人民政府办公厅关于印发杭州市生物产业国家高技术产业基地发展规划的通知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128</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1"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2009</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33</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1"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杭州市人民政府办公厅转发市发改委关于杭州市政府投资项目代建制管理暂行</w:t>
            </w:r>
            <w:r>
              <w:rPr>
                <w:rFonts w:ascii="仿宋_GB2312" w:hAnsi="宋体" w:cs="仿宋_GB2312" w:hint="eastAsia"/>
                <w:color w:val="000000"/>
                <w:kern w:val="0"/>
                <w:sz w:val="24"/>
                <w:szCs w:val="24"/>
              </w:rPr>
              <w:t>办法的通知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129</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1"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2009</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121</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1"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杭州市人民政府办公厅关于加强全民消防宣传教育培训工作的通知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130</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1"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2009</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187</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1"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杭州市人民政府办公厅转发市房管局关于历史文化街区和历史建筑保护工作若干意见的通知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131</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1"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2009</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211</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1"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杭州市人民政府办公厅关于印发加强电动自行车目录管理工作实施方案的通知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132</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1"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2009</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214</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1"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杭州市人民政府办公厅关于印发北大桥地区省市属工业企业搬迁实施方案的通知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133</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1"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2009</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243</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1"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w:t>
            </w:r>
            <w:r>
              <w:rPr>
                <w:rFonts w:ascii="仿宋_GB2312" w:hAnsi="宋体" w:cs="仿宋_GB2312" w:hint="eastAsia"/>
                <w:color w:val="000000"/>
                <w:kern w:val="0"/>
                <w:sz w:val="24"/>
                <w:szCs w:val="24"/>
              </w:rPr>
              <w:t>公厅转发市劳动保障局关于杭州市创建充分就业街道实施意见的通知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134</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1"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2009</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272</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1"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杭州市人民政府办公厅转发市经委关于杭州市国内首台（套）重大技术装备及关键零部件产品认定办法（试行）的通知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135</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1"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2009</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288</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1"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杭州市人民政府办公厅关于印发杭州市创建创业型城市工作实施方案的通知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136</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1"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2009</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326</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1"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杭州市人民政府办公厅关于建立粮食生产统计监测调查制度的通知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137</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1"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2009</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339</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1"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杭州市人民政府办公厅关于印发杭州都市经济圈“公交一体化”</w:t>
            </w:r>
            <w:r>
              <w:rPr>
                <w:rFonts w:ascii="仿宋_GB2312" w:hAnsi="宋体" w:cs="仿宋_GB2312" w:hint="eastAsia"/>
                <w:color w:val="000000"/>
                <w:kern w:val="0"/>
                <w:sz w:val="24"/>
                <w:szCs w:val="24"/>
              </w:rPr>
              <w:t>实施办法的通知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138</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1"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2010</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24</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1"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杭州市人民政府办公厅关于印发杭州市接轨大上海</w:t>
            </w:r>
            <w:r>
              <w:rPr>
                <w:rFonts w:ascii="仿宋_GB2312" w:hAnsi="宋体" w:cs="仿宋_GB2312" w:hint="eastAsia"/>
                <w:color w:val="000000"/>
                <w:kern w:val="0"/>
                <w:sz w:val="24"/>
                <w:szCs w:val="24"/>
              </w:rPr>
              <w:t xml:space="preserve"> </w:t>
            </w:r>
            <w:r>
              <w:rPr>
                <w:rFonts w:ascii="仿宋_GB2312" w:hAnsi="宋体" w:cs="仿宋_GB2312" w:hint="eastAsia"/>
                <w:color w:val="000000"/>
                <w:kern w:val="0"/>
                <w:sz w:val="24"/>
                <w:szCs w:val="24"/>
              </w:rPr>
              <w:t>融入长三角</w:t>
            </w:r>
            <w:r>
              <w:rPr>
                <w:rFonts w:ascii="仿宋_GB2312" w:hAnsi="宋体" w:cs="仿宋_GB2312" w:hint="eastAsia"/>
                <w:color w:val="000000"/>
                <w:kern w:val="0"/>
                <w:sz w:val="24"/>
                <w:szCs w:val="24"/>
              </w:rPr>
              <w:t xml:space="preserve"> </w:t>
            </w:r>
            <w:r>
              <w:rPr>
                <w:rFonts w:ascii="仿宋_GB2312" w:hAnsi="宋体" w:cs="仿宋_GB2312" w:hint="eastAsia"/>
                <w:color w:val="000000"/>
                <w:kern w:val="0"/>
                <w:sz w:val="24"/>
                <w:szCs w:val="24"/>
              </w:rPr>
              <w:t>打造增长极规划的通知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139</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1"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2010</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25</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1"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杭州市人民政府办公厅关于进一步加强农产品质量安全监督管理工作的通知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lastRenderedPageBreak/>
              <w:t>140</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2010</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96</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杭州市人民政府办公厅关于印发住宅小区违法建筑综合整治实施办法的通知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141</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2010</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204</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杭州市人民政府办公厅关于印发杭州市工业企业环境违法行为有奖举报办法的通知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142</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2010</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244</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w:t>
            </w:r>
            <w:r>
              <w:rPr>
                <w:rFonts w:ascii="仿宋_GB2312" w:hAnsi="宋体" w:cs="仿宋_GB2312" w:hint="eastAsia"/>
                <w:color w:val="000000"/>
                <w:kern w:val="0"/>
                <w:sz w:val="24"/>
                <w:szCs w:val="24"/>
              </w:rPr>
              <w:t>府办公厅关于规范财政扶持企业专项资金管理有关工作的通知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143</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2010</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259</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杭州市人民政府办公厅转发市劳动保障局关于杭州市创建充分就业行政村实施意见的通知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144</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2010</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260</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杭州市人民政府办公厅关于进一步规范管理逐步恢复学校体育运动场地等设施向社区（村）居民开放的通知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145</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2010</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265</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杭州市人民政府办公厅转发市统计局关于杭州市经济社会发展统计数据库建设管理办法的通知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146</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2010</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297</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杭州市人民政府办公厅关于印发杭州市政</w:t>
            </w:r>
            <w:r>
              <w:rPr>
                <w:rFonts w:ascii="仿宋_GB2312" w:hAnsi="宋体" w:cs="仿宋_GB2312" w:hint="eastAsia"/>
                <w:color w:val="000000"/>
                <w:kern w:val="0"/>
                <w:sz w:val="24"/>
                <w:szCs w:val="24"/>
              </w:rPr>
              <w:t>务实时监督系统管理办法（试行）的通知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147</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2010</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299</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杭州市人民政府办公厅转发市建委关于杭州市建设工程方案设计招标投标管理办法的通知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148</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2010</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313</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杭州市人民政府办公厅转发市财政局等六部门关于杭州市创业投资引导基金管理办法的通知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149</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2010</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331</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杭州市人民政府办公厅关于印发杭州市标准创新贡献企业评审管理办法的通知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150</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2010</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342</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杭州市人民政府办公厅转发市发改委市财政局关于杭州市国家级试点和基地建设专项资金管理</w:t>
            </w:r>
            <w:r>
              <w:rPr>
                <w:rFonts w:ascii="仿宋_GB2312" w:hAnsi="宋体" w:cs="仿宋_GB2312" w:hint="eastAsia"/>
                <w:color w:val="000000"/>
                <w:kern w:val="0"/>
                <w:sz w:val="24"/>
                <w:szCs w:val="24"/>
              </w:rPr>
              <w:t>办法的通知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151</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2010</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359</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杭州市人民政府办公厅转发市财政局市外经贸局关于杭州市服务外包专项资金管理办法的通知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152</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2011</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6</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杭州市人民政府办公厅转发市外经贸局关于建立杭州市招商选资综合评价体系实施办法（试行）的通知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153</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2011</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22</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杭州市人民政府办公厅关于进一步加强城郊河道长效管理工作的通知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154</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2011</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39</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杭州市人民政府办公厅转发市经委关于进一步加快工业产品创新指导意见的通知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lastRenderedPageBreak/>
              <w:t>155</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2011</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40</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杭州市人民政府办公厅转发市经委市财政局关于杭州市市属工业企业搬迁统筹资金管理办法的通知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156</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2011</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88</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杭州市人民政府办公厅转发市林水局关于进一步加强全市森林消防工作意见的通知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157</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2011</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105</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杭州市人民政府办公厅转发市城管办关于杭州市区生活垃圾分类工作实施办法的通知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158</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2011</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123</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杭州市人民政府办公厅关于印发杭州市建筑节能示范工程管理暂行办法的通知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159</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2011</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151</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杭州市人民政府办公厅转发市公安消防局关于进一步</w:t>
            </w:r>
            <w:r>
              <w:rPr>
                <w:rFonts w:ascii="仿宋_GB2312" w:hAnsi="宋体" w:cs="仿宋_GB2312" w:hint="eastAsia"/>
                <w:color w:val="000000"/>
                <w:kern w:val="0"/>
                <w:sz w:val="24"/>
                <w:szCs w:val="24"/>
              </w:rPr>
              <w:t>落实消防安全责任制实施意见的通知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160</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2011</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207</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杭州市人民政府办公厅转发市旅委关于杭州市进一步加快旅行社发展实施办法补充意见的通知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161</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2011</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310</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杭州市人民政府办公厅转发市财政局市经信委关于杭州市合同能源管理项目财政奖励资金管理办法的通知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162</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2012</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35</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杭州市人民政府办公厅转发市建委市财政局关于杭州市建设工程招标控制价审查和备案管理办法（试行）的通知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163</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2012</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83</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杭州市人民政府办公厅转发市财政局市贸易局关于</w:t>
            </w:r>
            <w:r>
              <w:rPr>
                <w:rFonts w:ascii="仿宋_GB2312" w:hAnsi="宋体" w:cs="仿宋_GB2312" w:hint="eastAsia"/>
                <w:color w:val="000000"/>
                <w:kern w:val="0"/>
                <w:sz w:val="24"/>
                <w:szCs w:val="24"/>
              </w:rPr>
              <w:t>杭州市商贸发展专项资金使用管理办法的通知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164</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2012</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124</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杭州市人民政府办公厅关于印发杭州市防灾减灾行动方案的通知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165</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2012</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202</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杭州市人民政府办公厅关于印发推进率先基本实现气象现代化工作实施办法的通知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166</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2012</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290</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杭州市人民政府办公厅关于印发钱塘江船舶更新政府补贴实施方案的通知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167</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2013</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18</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杭州市人民政府办公厅关于印发杭州市节能减排财政政策综合示范城市综合奖励资金管理办法的通知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168</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w:t>
            </w:r>
            <w:r>
              <w:rPr>
                <w:rFonts w:ascii="仿宋_GB2312" w:hAnsi="宋体" w:cs="仿宋_GB2312" w:hint="eastAsia"/>
                <w:color w:val="000000"/>
                <w:kern w:val="0"/>
                <w:sz w:val="24"/>
                <w:szCs w:val="24"/>
              </w:rPr>
              <w:t>13</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182</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杭州市人民政府办公厅关于印发“门前新三包”实施方案的通知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169</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2013</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193</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杭州市人民政府办公厅关于印发杭州市投资项目审批全流程再造工作方案（试行）的通知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lastRenderedPageBreak/>
              <w:t>170</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2013</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195</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杭州市人民政府办公厅关于印发鼓励和引导社会资本参与基础设施建设实施方案的通知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171</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2014</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8</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杭州市人民政府办公厅关于贯彻浙江省福利企业管理办法的通知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172</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2014</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17</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杭州市人民政府办公厅关于印发杭州市推进产业园区投资项目前置审批改革试</w:t>
            </w:r>
            <w:r>
              <w:rPr>
                <w:rFonts w:ascii="仿宋_GB2312" w:hAnsi="宋体" w:cs="仿宋_GB2312" w:hint="eastAsia"/>
                <w:color w:val="000000"/>
                <w:kern w:val="0"/>
                <w:sz w:val="24"/>
                <w:szCs w:val="24"/>
              </w:rPr>
              <w:t>点工作方案的通知</w:t>
            </w:r>
          </w:p>
        </w:tc>
      </w:tr>
      <w:tr w:rsidR="00000000">
        <w:trPr>
          <w:trHeight w:val="142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173</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2014</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86</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杭州市人民政府办公厅关于印发杭州市市场监督管理局（杭州市工商行政管理局、杭州市食品药品监督管理局、杭州市食品安全委员会办公室）主要职责内设机构和人员编制规定的通知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174</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2014</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110</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杭州市人民政府办公厅关于印发杭州市地方政府性债务管理实施办法（试行）的通知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175</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2014</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125</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杭州市人民政府办公厅关于加强电梯安全工作的实施意见</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176</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2014</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134</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杭州市人民政府办公厅关于进一步推进商标品牌战</w:t>
            </w:r>
            <w:r>
              <w:rPr>
                <w:rFonts w:ascii="仿宋_GB2312" w:hAnsi="宋体" w:cs="仿宋_GB2312" w:hint="eastAsia"/>
                <w:color w:val="000000"/>
                <w:kern w:val="0"/>
                <w:sz w:val="24"/>
                <w:szCs w:val="24"/>
              </w:rPr>
              <w:t>略的实施意见</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177</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2014</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144</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杭州市人民政府办公厅关于印发杭州市卫生和计划生育委员会主要职责内设机构和人员编制规定的通知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178</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2014</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165</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杭州市人民政府办公厅关于印发杭州市商务委员会（杭州市粮食局）主要职责内设机构和人员编制规定的通知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179</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2014</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169</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杭州人民政府办公厅转发市经信委关于推进结构性节能减排工作实施意见的通知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180</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2015</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4</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杭州市人民政府办公厅关于印发杭州市棚户区改造专项贷款资金管理办法的通知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181</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2015</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37</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杭州市人民政府办公厅关于进一步推进农林牧废弃物资源化综合利用的实施意见</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182</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2015</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56</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杭州市人民政府办公厅关于印发杭州市经济和信息化委员会主要职责内设机构和人员编制规定的通知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183</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2015</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61</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杭州市人民政府办公厅关于进一步加强财政涉农专项资金管理的实施意见</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lastRenderedPageBreak/>
              <w:t>184</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2015</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149</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杭州市人民政府办公厅关于印发杭州市人民政府研究室（杭州市人民政府参事室）主要职责内设机构和人员编制规定的通知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185</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2015</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150</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杭州市人民政府办公厅关于印发杭州市司法局主要职责内设机构和人员编制规定的通知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186</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2015</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151</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杭州市人民政府办公厅关于印发杭州“创新创业新天堂”行动实施方案的通知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187</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2015</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179</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杭州市人民政府办公厅关于政府购买城市公共汽（电）车营运服务的实施意见</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188</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2016</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45</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杭州市人民政府办公厅关于印发杭州市旅游委员会主要职责内设机构和人员编制规定的通知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189</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2016</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70</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杭州市人民政府办公厅关于印发杭州市教育局（中</w:t>
            </w:r>
            <w:r>
              <w:rPr>
                <w:rFonts w:ascii="仿宋_GB2312" w:hAnsi="宋体" w:cs="仿宋_GB2312" w:hint="eastAsia"/>
                <w:color w:val="000000"/>
                <w:kern w:val="0"/>
                <w:sz w:val="24"/>
                <w:szCs w:val="24"/>
              </w:rPr>
              <w:t>共杭州市委教育工作委员会）主要职责内设机构和人员编制规定的通知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190</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2016</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137</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杭州市人民政府办公厅关于推行新型居住证制度的通知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191</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2017</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96</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杭州市人民政府办公厅关于印发杭州市投资促进局主要职责内设机构和人员编制规定的通知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192</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2017</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102</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杭州市人民政府办公厅关于实施促进实体经济更好更快发展若干财税政策的通知</w:t>
            </w:r>
          </w:p>
        </w:tc>
      </w:tr>
      <w:tr w:rsidR="00000000">
        <w:trPr>
          <w:trHeight w:val="855"/>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193</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2017</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112</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杭州市人民政府办公厅关于印发杭州市数据资源管理局主要职责内设机构和人员编制规定的通知</w:t>
            </w:r>
          </w:p>
        </w:tc>
      </w:tr>
      <w:tr w:rsidR="00000000">
        <w:trPr>
          <w:trHeight w:val="114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194</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2018</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9</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杭州市人民政府办公厅关于印发杭州市人民政府外事侨务办公室（杭州市人民政府港澳事务办公室）主要职责内设机构和人员编制规定的通知</w:t>
            </w:r>
          </w:p>
        </w:tc>
      </w:tr>
      <w:tr w:rsidR="00000000">
        <w:trPr>
          <w:trHeight w:val="570"/>
          <w:jc w:val="center"/>
        </w:trPr>
        <w:tc>
          <w:tcPr>
            <w:tcW w:w="74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195</w:t>
            </w:r>
          </w:p>
        </w:tc>
        <w:tc>
          <w:tcPr>
            <w:tcW w:w="211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杭政办函﹝</w:t>
            </w:r>
            <w:r>
              <w:rPr>
                <w:rFonts w:ascii="仿宋_GB2312" w:hAnsi="宋体" w:cs="仿宋_GB2312" w:hint="eastAsia"/>
                <w:color w:val="000000"/>
                <w:kern w:val="0"/>
                <w:sz w:val="24"/>
                <w:szCs w:val="24"/>
              </w:rPr>
              <w:t>2018</w:t>
            </w:r>
            <w:r>
              <w:rPr>
                <w:rFonts w:ascii="仿宋_GB2312" w:hAnsi="宋体" w:cs="仿宋_GB2312" w:hint="eastAsia"/>
                <w:color w:val="000000"/>
                <w:kern w:val="0"/>
                <w:sz w:val="24"/>
                <w:szCs w:val="24"/>
              </w:rPr>
              <w:t>﹞</w:t>
            </w:r>
            <w:r>
              <w:rPr>
                <w:rFonts w:ascii="仿宋_GB2312" w:hAnsi="宋体" w:cs="仿宋_GB2312" w:hint="eastAsia"/>
                <w:color w:val="000000"/>
                <w:kern w:val="0"/>
                <w:sz w:val="24"/>
                <w:szCs w:val="24"/>
              </w:rPr>
              <w:t>79</w:t>
            </w:r>
            <w:r>
              <w:rPr>
                <w:rFonts w:ascii="仿宋_GB2312" w:hAnsi="宋体" w:cs="仿宋_GB2312" w:hint="eastAsia"/>
                <w:color w:val="000000"/>
                <w:kern w:val="0"/>
                <w:sz w:val="24"/>
                <w:szCs w:val="24"/>
              </w:rPr>
              <w:t>号</w:t>
            </w:r>
          </w:p>
        </w:tc>
        <w:tc>
          <w:tcPr>
            <w:tcW w:w="5985" w:type="dxa"/>
            <w:tcBorders>
              <w:top w:val="nil"/>
              <w:left w:val="nil"/>
              <w:bottom w:val="single" w:sz="4" w:space="0" w:color="auto"/>
              <w:right w:val="single" w:sz="4" w:space="0" w:color="auto"/>
            </w:tcBorders>
            <w:tcMar>
              <w:top w:w="15" w:type="dxa"/>
              <w:left w:w="15" w:type="dxa"/>
              <w:right w:w="15" w:type="dxa"/>
            </w:tcMar>
            <w:vAlign w:val="center"/>
          </w:tcPr>
          <w:p w:rsidR="00000000" w:rsidRDefault="006D35F0">
            <w:pPr>
              <w:snapToGrid w:val="0"/>
              <w:spacing w:line="288" w:lineRule="auto"/>
              <w:ind w:leftChars="10" w:left="31"/>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rPr>
              <w:t>杭州市人民政府办公厅关于印发杭州市“证照分离”改革实施方案的通知</w:t>
            </w:r>
          </w:p>
        </w:tc>
      </w:tr>
    </w:tbl>
    <w:p w:rsidR="00000000" w:rsidRDefault="006D35F0" w:rsidP="00D1361C">
      <w:pPr>
        <w:snapToGrid w:val="0"/>
        <w:spacing w:line="336" w:lineRule="auto"/>
        <w:ind w:firstLineChars="200" w:firstLine="468"/>
        <w:jc w:val="center"/>
        <w:rPr>
          <w:rFonts w:ascii="仿宋_GB2312" w:hAnsi="仿宋_GB2312" w:cs="仿宋_GB2312" w:hint="eastAsia"/>
          <w:color w:val="000000"/>
          <w:sz w:val="24"/>
          <w:szCs w:val="24"/>
        </w:rPr>
      </w:pPr>
    </w:p>
    <w:p w:rsidR="00000000" w:rsidRDefault="006D35F0" w:rsidP="00D1361C">
      <w:pPr>
        <w:snapToGrid w:val="0"/>
        <w:spacing w:line="336" w:lineRule="auto"/>
        <w:ind w:firstLineChars="200" w:firstLine="468"/>
        <w:rPr>
          <w:rFonts w:ascii="仿宋_GB2312" w:hAnsi="仿宋_GB2312" w:cs="仿宋_GB2312" w:hint="eastAsia"/>
          <w:sz w:val="24"/>
          <w:szCs w:val="24"/>
        </w:rPr>
      </w:pPr>
    </w:p>
    <w:p w:rsidR="00000000" w:rsidRDefault="006D35F0" w:rsidP="00D1361C">
      <w:pPr>
        <w:snapToGrid w:val="0"/>
        <w:spacing w:line="336" w:lineRule="auto"/>
        <w:ind w:firstLineChars="200" w:firstLine="468"/>
        <w:rPr>
          <w:rFonts w:ascii="仿宋_GB2312" w:hAnsi="仿宋_GB2312" w:cs="仿宋_GB2312" w:hint="eastAsia"/>
          <w:sz w:val="24"/>
          <w:szCs w:val="24"/>
        </w:rPr>
      </w:pPr>
    </w:p>
    <w:p w:rsidR="006D35F0" w:rsidRDefault="006D35F0">
      <w:pPr>
        <w:adjustRightInd w:val="0"/>
        <w:snapToGrid w:val="0"/>
        <w:spacing w:line="336" w:lineRule="auto"/>
        <w:ind w:firstLineChars="200" w:firstLine="652"/>
        <w:rPr>
          <w:rFonts w:ascii="仿宋_GB2312" w:hAnsi="仿宋_GB2312" w:cs="仿宋_GB2312" w:hint="eastAsia"/>
          <w:spacing w:val="0"/>
          <w:kern w:val="0"/>
          <w:szCs w:val="32"/>
        </w:rPr>
      </w:pPr>
    </w:p>
    <w:sectPr w:rsidR="006D35F0">
      <w:footerReference w:type="even" r:id="rId7"/>
      <w:footerReference w:type="default" r:id="rId8"/>
      <w:pgSz w:w="11906" w:h="16838"/>
      <w:pgMar w:top="2013" w:right="1474" w:bottom="1899" w:left="1588" w:header="851" w:footer="1077" w:gutter="0"/>
      <w:cols w:space="720"/>
      <w:docGrid w:type="linesAndChars" w:linePitch="590"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5F0" w:rsidRDefault="006D35F0">
      <w:pPr>
        <w:spacing w:line="240" w:lineRule="auto"/>
      </w:pPr>
      <w:r>
        <w:separator/>
      </w:r>
    </w:p>
  </w:endnote>
  <w:endnote w:type="continuationSeparator" w:id="1">
    <w:p w:rsidR="006D35F0" w:rsidRDefault="006D35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方正黑体_GBK">
    <w:altName w:val="Arial Unicode MS"/>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35F0">
    <w:pPr>
      <w:pStyle w:val="a8"/>
      <w:spacing w:line="437" w:lineRule="auto"/>
      <w:ind w:leftChars="50" w:left="154"/>
      <w:jc w:val="left"/>
      <w:rPr>
        <w:rStyle w:val="a6"/>
        <w:rFonts w:ascii="宋体" w:eastAsia="宋体" w:hAnsi="宋体" w:hint="eastAsia"/>
        <w:sz w:val="28"/>
      </w:rPr>
    </w:pPr>
    <w:r>
      <w:rPr>
        <w:rStyle w:val="a6"/>
        <w:rFonts w:ascii="宋体" w:eastAsia="宋体" w:hAnsi="宋体" w:hint="eastAsia"/>
        <w:sz w:val="28"/>
      </w:rPr>
      <w:t>—</w:t>
    </w:r>
    <w:r>
      <w:rPr>
        <w:rStyle w:val="a6"/>
        <w:rFonts w:ascii="宋体" w:eastAsia="宋体" w:hAnsi="宋体" w:hint="eastAsia"/>
        <w:sz w:val="28"/>
      </w:rPr>
      <w:t xml:space="preserve"> </w:t>
    </w:r>
    <w:r>
      <w:rPr>
        <w:rFonts w:ascii="宋体" w:eastAsia="宋体" w:hAnsi="宋体" w:hint="eastAsia"/>
        <w:sz w:val="28"/>
      </w:rPr>
      <w:fldChar w:fldCharType="begin"/>
    </w:r>
    <w:r>
      <w:rPr>
        <w:rStyle w:val="a6"/>
        <w:rFonts w:ascii="宋体" w:eastAsia="宋体" w:hAnsi="宋体" w:hint="eastAsia"/>
        <w:sz w:val="28"/>
      </w:rPr>
      <w:instrText xml:space="preserve"> P</w:instrText>
    </w:r>
    <w:r>
      <w:rPr>
        <w:rStyle w:val="a6"/>
        <w:rFonts w:ascii="宋体" w:eastAsia="宋体" w:hAnsi="宋体" w:hint="eastAsia"/>
        <w:sz w:val="28"/>
      </w:rPr>
      <w:instrText xml:space="preserve">AGE </w:instrText>
    </w:r>
    <w:r>
      <w:rPr>
        <w:rFonts w:ascii="宋体" w:eastAsia="宋体" w:hAnsi="宋体" w:hint="eastAsia"/>
        <w:sz w:val="28"/>
      </w:rPr>
      <w:fldChar w:fldCharType="separate"/>
    </w:r>
    <w:r w:rsidR="00C7173C">
      <w:rPr>
        <w:rStyle w:val="a6"/>
        <w:rFonts w:ascii="宋体" w:eastAsia="宋体" w:hAnsi="宋体"/>
        <w:noProof/>
        <w:sz w:val="28"/>
      </w:rPr>
      <w:t>12</w:t>
    </w:r>
    <w:r>
      <w:rPr>
        <w:rFonts w:ascii="宋体" w:eastAsia="宋体" w:hAnsi="宋体" w:hint="eastAsia"/>
        <w:sz w:val="28"/>
      </w:rPr>
      <w:fldChar w:fldCharType="end"/>
    </w:r>
    <w:r>
      <w:rPr>
        <w:rFonts w:ascii="宋体" w:eastAsia="宋体" w:hAnsi="宋体" w:hint="eastAsia"/>
        <w:sz w:val="28"/>
      </w:rPr>
      <w:t xml:space="preserve"> </w:t>
    </w:r>
    <w:r>
      <w:rPr>
        <w:rStyle w:val="a6"/>
        <w:rFonts w:ascii="宋体" w:eastAsia="宋体" w:hAnsi="宋体"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35F0" w:rsidP="00D1361C">
    <w:pPr>
      <w:pStyle w:val="a8"/>
      <w:wordWrap w:val="0"/>
      <w:spacing w:line="440" w:lineRule="auto"/>
      <w:ind w:rightChars="100" w:right="308"/>
      <w:jc w:val="right"/>
      <w:rPr>
        <w:rFonts w:ascii="楷体_GB2312" w:eastAsia="楷体_GB2312" w:hint="eastAsia"/>
        <w:sz w:val="28"/>
      </w:rPr>
    </w:pPr>
    <w:r>
      <w:rPr>
        <w:rStyle w:val="a6"/>
        <w:rFonts w:ascii="宋体" w:eastAsia="宋体" w:hAnsi="宋体" w:hint="eastAsia"/>
        <w:sz w:val="28"/>
      </w:rPr>
      <w:t>—</w:t>
    </w:r>
    <w:r>
      <w:rPr>
        <w:rStyle w:val="a6"/>
        <w:rFonts w:ascii="宋体" w:eastAsia="宋体" w:hAnsi="宋体" w:hint="eastAsia"/>
        <w:sz w:val="28"/>
      </w:rPr>
      <w:t xml:space="preserve"> </w:t>
    </w:r>
    <w:r>
      <w:rPr>
        <w:rFonts w:ascii="宋体" w:eastAsia="宋体" w:hAnsi="宋体" w:cs="宋体" w:hint="eastAsia"/>
        <w:sz w:val="28"/>
        <w:szCs w:val="28"/>
      </w:rPr>
      <w:fldChar w:fldCharType="begin"/>
    </w:r>
    <w:r>
      <w:rPr>
        <w:rStyle w:val="a6"/>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7173C" w:rsidRPr="00C7173C">
      <w:rPr>
        <w:noProof/>
      </w:rPr>
      <w:t>13</w:t>
    </w:r>
    <w:r>
      <w:rPr>
        <w:rFonts w:ascii="宋体" w:eastAsia="宋体" w:hAnsi="宋体" w:cs="宋体" w:hint="eastAsia"/>
        <w:sz w:val="28"/>
        <w:szCs w:val="28"/>
      </w:rPr>
      <w:fldChar w:fldCharType="end"/>
    </w:r>
    <w:r>
      <w:rPr>
        <w:rFonts w:ascii="宋体" w:eastAsia="宋体" w:hAnsi="宋体" w:hint="eastAsia"/>
        <w:sz w:val="28"/>
      </w:rPr>
      <w:t xml:space="preserve"> </w:t>
    </w:r>
    <w:r>
      <w:rPr>
        <w:rStyle w:val="a6"/>
        <w:rFonts w:ascii="宋体" w:eastAsia="宋体" w:hAnsi="宋体"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5F0" w:rsidRDefault="006D35F0">
      <w:pPr>
        <w:spacing w:line="240" w:lineRule="auto"/>
      </w:pPr>
      <w:r>
        <w:separator/>
      </w:r>
    </w:p>
  </w:footnote>
  <w:footnote w:type="continuationSeparator" w:id="1">
    <w:p w:rsidR="006D35F0" w:rsidRDefault="006D35F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chineseCountingThousand"/>
      <w:suff w:val="space"/>
      <w:lvlText w:val="第%1章"/>
      <w:lvlJc w:val="left"/>
      <w:pPr>
        <w:ind w:left="0" w:firstLine="454"/>
      </w:pPr>
      <w:rPr>
        <w:rFonts w:eastAsia="方正黑体_GBK" w:hint="eastAsia"/>
        <w:color w:val="auto"/>
      </w:rPr>
    </w:lvl>
    <w:lvl w:ilvl="1">
      <w:start w:val="1"/>
      <w:numFmt w:val="chineseCountingThousand"/>
      <w:suff w:val="space"/>
      <w:lvlText w:val="第%2条"/>
      <w:lvlJc w:val="left"/>
      <w:pPr>
        <w:ind w:left="0" w:firstLine="0"/>
      </w:pPr>
      <w:rPr>
        <w:rFonts w:eastAsia="方正黑体_GBK" w:hint="eastAsia"/>
        <w:color w:val="auto"/>
      </w:rPr>
    </w:lvl>
    <w:lvl w:ilvl="2">
      <w:start w:val="1"/>
      <w:numFmt w:val="chineseCountingThousand"/>
      <w:suff w:val="space"/>
      <w:lvlText w:val="第%3条"/>
      <w:lvlJc w:val="left"/>
      <w:pPr>
        <w:ind w:left="0" w:firstLine="454"/>
      </w:pPr>
      <w:rPr>
        <w:rFonts w:hint="eastAsia"/>
        <w:color w:val="auto"/>
      </w:rPr>
    </w:lvl>
    <w:lvl w:ilvl="3">
      <w:start w:val="1"/>
      <w:numFmt w:val="chineseCountingThousand"/>
      <w:suff w:val="space"/>
      <w:lvlText w:val="（%4）"/>
      <w:lvlJc w:val="left"/>
      <w:pPr>
        <w:ind w:left="0" w:firstLine="340"/>
      </w:pPr>
      <w:rPr>
        <w:rFonts w:hint="eastAsia"/>
        <w:color w:val="auto"/>
      </w:rPr>
    </w:lvl>
    <w:lvl w:ilvl="4">
      <w:start w:val="1"/>
      <w:numFmt w:val="decimal"/>
      <w:suff w:val="space"/>
      <w:lvlText w:val="%5．"/>
      <w:lvlJc w:val="left"/>
      <w:pPr>
        <w:ind w:left="0" w:firstLine="454"/>
      </w:pPr>
      <w:rPr>
        <w:rFonts w:hint="eastAsia"/>
        <w:color w:val="auto"/>
      </w:rPr>
    </w:lvl>
    <w:lvl w:ilvl="5">
      <w:start w:val="1"/>
      <w:numFmt w:val="decimal"/>
      <w:suff w:val="space"/>
      <w:lvlText w:val="（%6）"/>
      <w:lvlJc w:val="left"/>
      <w:pPr>
        <w:ind w:left="0" w:firstLine="340"/>
      </w:pPr>
      <w:rPr>
        <w:rFonts w:hint="eastAsia"/>
        <w:color w:val="auto"/>
      </w:rPr>
    </w:lvl>
    <w:lvl w:ilvl="6">
      <w:start w:val="1"/>
      <w:numFmt w:val="decimalEnclosedCircle"/>
      <w:suff w:val="space"/>
      <w:lvlText w:val="%7 "/>
      <w:lvlJc w:val="left"/>
      <w:pPr>
        <w:ind w:left="0" w:firstLine="454"/>
      </w:pPr>
      <w:rPr>
        <w:rFonts w:hint="eastAsia"/>
        <w:color w:val="auto"/>
      </w:rPr>
    </w:lvl>
    <w:lvl w:ilvl="7">
      <w:start w:val="1"/>
      <w:numFmt w:val="decimal"/>
      <w:suff w:val="space"/>
      <w:lvlText w:val="%8）"/>
      <w:lvlJc w:val="left"/>
      <w:pPr>
        <w:ind w:left="0" w:firstLine="454"/>
      </w:pPr>
      <w:rPr>
        <w:rFonts w:hint="eastAsia"/>
        <w:color w:val="auto"/>
      </w:rPr>
    </w:lvl>
    <w:lvl w:ilvl="8">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rawingGridHorizontalSpacing w:val="308"/>
  <w:drawingGridVerticalSpacing w:val="295"/>
  <w:displayVerticalDrawingGridEvery w:val="2"/>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iDocStyle" w:val="2"/>
  </w:docVars>
  <w:rsids>
    <w:rsidRoot w:val="0F092107"/>
    <w:rsid w:val="000035F2"/>
    <w:rsid w:val="00336FB1"/>
    <w:rsid w:val="006D35F0"/>
    <w:rsid w:val="00A66150"/>
    <w:rsid w:val="00C7173C"/>
    <w:rsid w:val="00D1361C"/>
    <w:rsid w:val="01316FC3"/>
    <w:rsid w:val="021D7488"/>
    <w:rsid w:val="025144C8"/>
    <w:rsid w:val="0252665D"/>
    <w:rsid w:val="02AF69F7"/>
    <w:rsid w:val="02E87E56"/>
    <w:rsid w:val="02FA5B72"/>
    <w:rsid w:val="03393DF6"/>
    <w:rsid w:val="03A5525C"/>
    <w:rsid w:val="05881EF1"/>
    <w:rsid w:val="07C73B1A"/>
    <w:rsid w:val="07CF7328"/>
    <w:rsid w:val="08E16F5B"/>
    <w:rsid w:val="08E35BA2"/>
    <w:rsid w:val="095C1FE8"/>
    <w:rsid w:val="099F3D57"/>
    <w:rsid w:val="0A960A6B"/>
    <w:rsid w:val="0AF447C2"/>
    <w:rsid w:val="0B2062ED"/>
    <w:rsid w:val="0BA273DD"/>
    <w:rsid w:val="0C43782D"/>
    <w:rsid w:val="0D130DFF"/>
    <w:rsid w:val="0D196FD8"/>
    <w:rsid w:val="0D7163FE"/>
    <w:rsid w:val="0D857002"/>
    <w:rsid w:val="0DD12FB0"/>
    <w:rsid w:val="0E565DD4"/>
    <w:rsid w:val="0EC17841"/>
    <w:rsid w:val="0EED5E99"/>
    <w:rsid w:val="0F092107"/>
    <w:rsid w:val="0F4920A4"/>
    <w:rsid w:val="0FDC32EF"/>
    <w:rsid w:val="10D94E1F"/>
    <w:rsid w:val="11D648D0"/>
    <w:rsid w:val="11E724EB"/>
    <w:rsid w:val="12F916BD"/>
    <w:rsid w:val="131751BA"/>
    <w:rsid w:val="13233ABF"/>
    <w:rsid w:val="13EC3FBB"/>
    <w:rsid w:val="142A18A2"/>
    <w:rsid w:val="14B055E2"/>
    <w:rsid w:val="15AD04D8"/>
    <w:rsid w:val="16733D65"/>
    <w:rsid w:val="17267F85"/>
    <w:rsid w:val="17DB2059"/>
    <w:rsid w:val="181F3A21"/>
    <w:rsid w:val="1877575B"/>
    <w:rsid w:val="18E83469"/>
    <w:rsid w:val="1A0D2313"/>
    <w:rsid w:val="1D594B70"/>
    <w:rsid w:val="1DC37854"/>
    <w:rsid w:val="1EDD13EC"/>
    <w:rsid w:val="1F575040"/>
    <w:rsid w:val="1F7A45ED"/>
    <w:rsid w:val="1F7B0DB7"/>
    <w:rsid w:val="1F983263"/>
    <w:rsid w:val="1FC15723"/>
    <w:rsid w:val="20667AD7"/>
    <w:rsid w:val="20D6123F"/>
    <w:rsid w:val="210E1B4B"/>
    <w:rsid w:val="21A279C8"/>
    <w:rsid w:val="224042FE"/>
    <w:rsid w:val="22C43BEF"/>
    <w:rsid w:val="22E152C9"/>
    <w:rsid w:val="22ED7904"/>
    <w:rsid w:val="2363679C"/>
    <w:rsid w:val="24BE2ED6"/>
    <w:rsid w:val="26361ABD"/>
    <w:rsid w:val="278F0724"/>
    <w:rsid w:val="28E00B4F"/>
    <w:rsid w:val="28F05D95"/>
    <w:rsid w:val="29785CDA"/>
    <w:rsid w:val="2A0321A1"/>
    <w:rsid w:val="2B10035B"/>
    <w:rsid w:val="2B4A4093"/>
    <w:rsid w:val="2BE110CC"/>
    <w:rsid w:val="2C26057E"/>
    <w:rsid w:val="2C38122A"/>
    <w:rsid w:val="2C7F2BA0"/>
    <w:rsid w:val="2CD90022"/>
    <w:rsid w:val="2D0852EE"/>
    <w:rsid w:val="2D140142"/>
    <w:rsid w:val="2D607001"/>
    <w:rsid w:val="2FA33D38"/>
    <w:rsid w:val="2FAB58C1"/>
    <w:rsid w:val="30391EE2"/>
    <w:rsid w:val="30881A2C"/>
    <w:rsid w:val="30A251AB"/>
    <w:rsid w:val="31327CC7"/>
    <w:rsid w:val="315F0A35"/>
    <w:rsid w:val="32144A36"/>
    <w:rsid w:val="32DA1F6E"/>
    <w:rsid w:val="342B6532"/>
    <w:rsid w:val="349A34DB"/>
    <w:rsid w:val="357D2687"/>
    <w:rsid w:val="35DD1EFC"/>
    <w:rsid w:val="35E10A82"/>
    <w:rsid w:val="365B0F3E"/>
    <w:rsid w:val="36C52B6C"/>
    <w:rsid w:val="36EE26AB"/>
    <w:rsid w:val="37AC6599"/>
    <w:rsid w:val="383C09F0"/>
    <w:rsid w:val="38481364"/>
    <w:rsid w:val="38586D15"/>
    <w:rsid w:val="38B07243"/>
    <w:rsid w:val="39810466"/>
    <w:rsid w:val="398A4598"/>
    <w:rsid w:val="39B11E02"/>
    <w:rsid w:val="3A584A87"/>
    <w:rsid w:val="3AC60AFD"/>
    <w:rsid w:val="3AE3482A"/>
    <w:rsid w:val="3B591178"/>
    <w:rsid w:val="3BD73C4E"/>
    <w:rsid w:val="3CAA4196"/>
    <w:rsid w:val="3CBD7774"/>
    <w:rsid w:val="3D7F29FF"/>
    <w:rsid w:val="3E470791"/>
    <w:rsid w:val="3E4B182A"/>
    <w:rsid w:val="3E7A05BD"/>
    <w:rsid w:val="3FA62879"/>
    <w:rsid w:val="40757A4F"/>
    <w:rsid w:val="40FB15DE"/>
    <w:rsid w:val="410211AD"/>
    <w:rsid w:val="410427B6"/>
    <w:rsid w:val="42802FA7"/>
    <w:rsid w:val="429D6E94"/>
    <w:rsid w:val="42F332E6"/>
    <w:rsid w:val="43202EB0"/>
    <w:rsid w:val="435B1A11"/>
    <w:rsid w:val="43CB1CC4"/>
    <w:rsid w:val="44185647"/>
    <w:rsid w:val="461A5778"/>
    <w:rsid w:val="463B2296"/>
    <w:rsid w:val="481006DB"/>
    <w:rsid w:val="492E089B"/>
    <w:rsid w:val="49877032"/>
    <w:rsid w:val="4AD865AC"/>
    <w:rsid w:val="4B274F11"/>
    <w:rsid w:val="4BCA7EF6"/>
    <w:rsid w:val="4D337AB8"/>
    <w:rsid w:val="4E02140A"/>
    <w:rsid w:val="4FDC2FCE"/>
    <w:rsid w:val="4FE75B49"/>
    <w:rsid w:val="50A71CAD"/>
    <w:rsid w:val="50CA0599"/>
    <w:rsid w:val="51785696"/>
    <w:rsid w:val="529F4C9C"/>
    <w:rsid w:val="52D61846"/>
    <w:rsid w:val="52FB5400"/>
    <w:rsid w:val="54082EBC"/>
    <w:rsid w:val="54313AAE"/>
    <w:rsid w:val="544A1B96"/>
    <w:rsid w:val="545F13F9"/>
    <w:rsid w:val="54963482"/>
    <w:rsid w:val="55090458"/>
    <w:rsid w:val="55145A25"/>
    <w:rsid w:val="55472BBD"/>
    <w:rsid w:val="55AF7E22"/>
    <w:rsid w:val="564F4128"/>
    <w:rsid w:val="57AD78E7"/>
    <w:rsid w:val="58CD47E6"/>
    <w:rsid w:val="58FC0657"/>
    <w:rsid w:val="5A0E034B"/>
    <w:rsid w:val="5A6E1669"/>
    <w:rsid w:val="5A7979FA"/>
    <w:rsid w:val="5B526AEB"/>
    <w:rsid w:val="5B952750"/>
    <w:rsid w:val="5C4415EF"/>
    <w:rsid w:val="5C564D8D"/>
    <w:rsid w:val="5C5F1672"/>
    <w:rsid w:val="5D432A17"/>
    <w:rsid w:val="5DFF577A"/>
    <w:rsid w:val="5E384D2C"/>
    <w:rsid w:val="5E890C6D"/>
    <w:rsid w:val="5EA33806"/>
    <w:rsid w:val="5F995DE3"/>
    <w:rsid w:val="5FCF5E27"/>
    <w:rsid w:val="5FE56E3E"/>
    <w:rsid w:val="612B73C6"/>
    <w:rsid w:val="61A76A6F"/>
    <w:rsid w:val="62156F49"/>
    <w:rsid w:val="63520391"/>
    <w:rsid w:val="63D53F5A"/>
    <w:rsid w:val="6463079B"/>
    <w:rsid w:val="658B4525"/>
    <w:rsid w:val="66001F65"/>
    <w:rsid w:val="66500DEB"/>
    <w:rsid w:val="665541AD"/>
    <w:rsid w:val="665F7EC9"/>
    <w:rsid w:val="66C877B0"/>
    <w:rsid w:val="67FB3025"/>
    <w:rsid w:val="67FF71BD"/>
    <w:rsid w:val="684022FD"/>
    <w:rsid w:val="68F25B3B"/>
    <w:rsid w:val="6A20061A"/>
    <w:rsid w:val="6B896A79"/>
    <w:rsid w:val="6C1145E6"/>
    <w:rsid w:val="6C5B2117"/>
    <w:rsid w:val="6DDF49CF"/>
    <w:rsid w:val="6E0C5439"/>
    <w:rsid w:val="6E0E551E"/>
    <w:rsid w:val="6E112C1F"/>
    <w:rsid w:val="6E815F40"/>
    <w:rsid w:val="6EEF260E"/>
    <w:rsid w:val="6F2C4671"/>
    <w:rsid w:val="6FD77079"/>
    <w:rsid w:val="700468D2"/>
    <w:rsid w:val="701F3BDE"/>
    <w:rsid w:val="70316BC2"/>
    <w:rsid w:val="708D2700"/>
    <w:rsid w:val="70B33CD6"/>
    <w:rsid w:val="70EC4652"/>
    <w:rsid w:val="718E63D9"/>
    <w:rsid w:val="71B53A1C"/>
    <w:rsid w:val="72993414"/>
    <w:rsid w:val="72E916CB"/>
    <w:rsid w:val="72EE6AC7"/>
    <w:rsid w:val="731B6E65"/>
    <w:rsid w:val="73316433"/>
    <w:rsid w:val="740E7C9B"/>
    <w:rsid w:val="75F33A3B"/>
    <w:rsid w:val="76096233"/>
    <w:rsid w:val="76573895"/>
    <w:rsid w:val="765C3ABF"/>
    <w:rsid w:val="767744A9"/>
    <w:rsid w:val="76BA05D5"/>
    <w:rsid w:val="76C96671"/>
    <w:rsid w:val="77EE514F"/>
    <w:rsid w:val="78E57C65"/>
    <w:rsid w:val="7939790D"/>
    <w:rsid w:val="794D6390"/>
    <w:rsid w:val="7A2D6D03"/>
    <w:rsid w:val="7ACD5903"/>
    <w:rsid w:val="7B941ACD"/>
    <w:rsid w:val="7C6314D2"/>
    <w:rsid w:val="7C776CC5"/>
    <w:rsid w:val="7D707D59"/>
    <w:rsid w:val="7DC166B5"/>
    <w:rsid w:val="7FCA24B7"/>
    <w:rsid w:val="7FD37543"/>
    <w:rsid w:val="7FDF176E"/>
    <w:rsid w:val="7FDF7A26"/>
    <w:rsid w:val="9BFDFBA8"/>
    <w:rsid w:val="CB2BB490"/>
    <w:rsid w:val="F77FB8BE"/>
    <w:rsid w:val="FBFEBC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line number" w:semiHidden="0" w:uiPriority="0" w:unhideWhenUsed="0"/>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atLeast"/>
      <w:jc w:val="both"/>
    </w:pPr>
    <w:rPr>
      <w:rFonts w:eastAsia="仿宋_GB2312"/>
      <w:spacing w:val="-6"/>
      <w:kern w:val="2"/>
      <w:sz w:val="32"/>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61">
    <w:name w:val="font61"/>
    <w:basedOn w:val="a0"/>
    <w:rPr>
      <w:rFonts w:ascii="仿宋_GB2312" w:eastAsia="仿宋_GB2312" w:hAnsi="Times New Roman" w:cs="仿宋_GB2312" w:hint="eastAsia"/>
      <w:i w:val="0"/>
      <w:color w:val="000000"/>
      <w:sz w:val="24"/>
      <w:szCs w:val="24"/>
      <w:u w:val="none"/>
    </w:rPr>
  </w:style>
  <w:style w:type="character" w:styleId="a3">
    <w:name w:val="Hyperlink"/>
    <w:basedOn w:val="a0"/>
    <w:uiPriority w:val="99"/>
    <w:unhideWhenUsed/>
    <w:rPr>
      <w:rFonts w:ascii="Times New Roman" w:eastAsia="宋体" w:hAnsi="Times New Roman" w:cs="Times New Roman"/>
      <w:color w:val="0563C1"/>
      <w:u w:val="single"/>
    </w:rPr>
  </w:style>
  <w:style w:type="character" w:styleId="a4">
    <w:name w:val="line number"/>
    <w:basedOn w:val="a0"/>
  </w:style>
  <w:style w:type="character" w:styleId="a5">
    <w:name w:val="FollowedHyperlink"/>
    <w:basedOn w:val="a0"/>
    <w:uiPriority w:val="99"/>
    <w:unhideWhenUsed/>
    <w:rPr>
      <w:rFonts w:ascii="Times New Roman" w:eastAsia="宋体" w:hAnsi="Times New Roman" w:cs="Times New Roman"/>
      <w:color w:val="954F72"/>
      <w:u w:val="single"/>
    </w:rPr>
  </w:style>
  <w:style w:type="character" w:styleId="a6">
    <w:name w:val="page number"/>
    <w:basedOn w:val="a0"/>
  </w:style>
  <w:style w:type="character" w:customStyle="1" w:styleId="Char">
    <w:name w:val="页眉 Char"/>
    <w:basedOn w:val="a0"/>
    <w:link w:val="a7"/>
    <w:rPr>
      <w:rFonts w:ascii="Calibri" w:eastAsia="宋体" w:hAnsi="Calibri" w:cs="Times New Roman" w:hint="default"/>
      <w:kern w:val="2"/>
      <w:sz w:val="18"/>
      <w:szCs w:val="18"/>
    </w:rPr>
  </w:style>
  <w:style w:type="character" w:customStyle="1" w:styleId="Char0">
    <w:name w:val="页脚 Char"/>
    <w:basedOn w:val="a0"/>
    <w:link w:val="a8"/>
    <w:rPr>
      <w:rFonts w:ascii="Calibri" w:eastAsia="宋体" w:hAnsi="Calibri" w:cs="Times New Roman" w:hint="default"/>
      <w:kern w:val="2"/>
      <w:sz w:val="18"/>
      <w:szCs w:val="18"/>
    </w:rPr>
  </w:style>
  <w:style w:type="character" w:customStyle="1" w:styleId="font71">
    <w:name w:val="font71"/>
    <w:basedOn w:val="a0"/>
    <w:rPr>
      <w:rFonts w:ascii="宋体" w:eastAsia="宋体" w:hAnsi="宋体" w:cs="宋体" w:hint="eastAsia"/>
      <w:i w:val="0"/>
      <w:color w:val="000000"/>
      <w:sz w:val="24"/>
      <w:szCs w:val="24"/>
      <w:u w:val="none"/>
    </w:rPr>
  </w:style>
  <w:style w:type="paragraph" w:styleId="a8">
    <w:name w:val="footer"/>
    <w:basedOn w:val="a"/>
    <w:link w:val="Char0"/>
    <w:pPr>
      <w:tabs>
        <w:tab w:val="center" w:pos="4153"/>
        <w:tab w:val="right" w:pos="8306"/>
      </w:tabs>
      <w:overflowPunct w:val="0"/>
      <w:autoSpaceDE w:val="0"/>
      <w:autoSpaceDN w:val="0"/>
      <w:adjustRightInd w:val="0"/>
      <w:textAlignment w:val="baseline"/>
    </w:pPr>
    <w:rPr>
      <w:sz w:val="20"/>
    </w:rPr>
  </w:style>
  <w:style w:type="paragraph" w:styleId="a7">
    <w:name w:val="header"/>
    <w:basedOn w:val="a"/>
    <w:link w:val="Char"/>
    <w:pPr>
      <w:tabs>
        <w:tab w:val="center" w:pos="4153"/>
        <w:tab w:val="right" w:pos="8306"/>
      </w:tabs>
      <w:overflowPunct w:val="0"/>
      <w:autoSpaceDE w:val="0"/>
      <w:autoSpaceDN w:val="0"/>
      <w:adjustRightInd w:val="0"/>
      <w:textAlignment w:val="baseline"/>
    </w:pPr>
    <w:rPr>
      <w:sz w:val="20"/>
    </w:rPr>
  </w:style>
  <w:style w:type="paragraph" w:customStyle="1" w:styleId="a9">
    <w:name w:val="居中"/>
    <w:basedOn w:val="a"/>
    <w:pPr>
      <w:numPr>
        <w:numId w:val="1"/>
      </w:numPr>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105;&#30340;&#36164;&#26009;\&#25105;&#30340;&#25991;&#26723;\Desktop\Temp\4890&#21407;&#22987;&#27169;&#26495;\&#25253;&#21578;-1&#20010;&#31456;&#21333;&#21457;&#25991;&#65288;&#19978;&#34892;&#30701;&#32626;&#21517;&#65289;.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报告-1个章单发文（上行短署名）.wpt</Template>
  <TotalTime>1</TotalTime>
  <Pages>13</Pages>
  <Words>1562</Words>
  <Characters>8908</Characters>
  <Application>Microsoft Office Word</Application>
  <DocSecurity>0</DocSecurity>
  <PresentationFormat/>
  <Lines>74</Lines>
  <Paragraphs>20</Paragraphs>
  <Slides>0</Slides>
  <Notes>0</Notes>
  <HiddenSlides>0</HiddenSlides>
  <MMClips>0</MMClips>
  <ScaleCrop>false</ScaleCrop>
  <Company>P R C</Company>
  <LinksUpToDate>false</LinksUpToDate>
  <CharactersWithSpaces>10450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No:0000001</dc:title>
  <dc:creator>SystemManager</dc:creator>
  <cp:lastModifiedBy>Windows User</cp:lastModifiedBy>
  <cp:revision>2</cp:revision>
  <cp:lastPrinted>2019-09-30T03:15:00Z</cp:lastPrinted>
  <dcterms:created xsi:type="dcterms:W3CDTF">2019-10-12T03:33:00Z</dcterms:created>
  <dcterms:modified xsi:type="dcterms:W3CDTF">2019-10-12T03:33:00Z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公文模板版本">
    <vt:lpwstr>20150728</vt:lpwstr>
  </property>
  <property fmtid="{D5CDD505-2E9C-101B-9397-08002B2CF9AE}" pid="4" name="文种">
    <vt:lpwstr>通知</vt:lpwstr>
  </property>
  <property fmtid="{D5CDD505-2E9C-101B-9397-08002B2CF9AE}" pid="5" name="公文标识">
    <vt:lpwstr>1.2.156.10.400002195-C01-2019-8-1991-23</vt:lpwstr>
  </property>
</Properties>
</file>